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7BB809">
      <w:pPr>
        <w:spacing w:line="240" w:lineRule="auto"/>
        <w:jc w:val="center"/>
      </w:pPr>
      <w:r>
        <w:drawing>
          <wp:inline distT="0" distB="0" distL="0" distR="0">
            <wp:extent cx="1905000" cy="53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905000" cy="533400"/>
                    </a:xfrm>
                    <a:prstGeom prst="rect">
                      <a:avLst/>
                    </a:prstGeom>
                    <a:noFill/>
                    <a:ln>
                      <a:noFill/>
                    </a:ln>
                  </pic:spPr>
                </pic:pic>
              </a:graphicData>
            </a:graphic>
          </wp:inline>
        </w:drawing>
      </w:r>
    </w:p>
    <w:p w14:paraId="646E6EE5">
      <w:pPr>
        <w:spacing w:line="240" w:lineRule="auto"/>
        <w:jc w:val="center"/>
      </w:pPr>
    </w:p>
    <w:p w14:paraId="43412752">
      <w:pPr>
        <w:spacing w:line="240" w:lineRule="auto"/>
        <w:jc w:val="center"/>
      </w:pPr>
    </w:p>
    <w:p w14:paraId="62D012C2">
      <w:pPr>
        <w:spacing w:line="240" w:lineRule="auto"/>
        <w:jc w:val="center"/>
        <w:rPr>
          <w:b/>
          <w:bCs/>
        </w:rPr>
      </w:pPr>
      <w:r>
        <w:rPr>
          <w:b/>
          <w:bCs/>
        </w:rPr>
        <w:t>SCHOOL OF INFORMATICS &amp; IT</w:t>
      </w:r>
    </w:p>
    <w:p w14:paraId="0AFF59FC">
      <w:pPr>
        <w:spacing w:line="240" w:lineRule="auto"/>
        <w:jc w:val="center"/>
      </w:pPr>
    </w:p>
    <w:p w14:paraId="29BF1131">
      <w:pPr>
        <w:spacing w:line="240" w:lineRule="auto"/>
        <w:jc w:val="center"/>
        <w:rPr>
          <w:b/>
          <w:bCs/>
          <w:sz w:val="48"/>
        </w:rPr>
      </w:pPr>
    </w:p>
    <w:p w14:paraId="0D4FC3C3">
      <w:pPr>
        <w:spacing w:line="240" w:lineRule="auto"/>
        <w:jc w:val="center"/>
        <w:rPr>
          <w:b/>
          <w:bCs/>
          <w:sz w:val="40"/>
        </w:rPr>
      </w:pPr>
      <w:r>
        <w:rPr>
          <w:b/>
          <w:bCs/>
          <w:sz w:val="40"/>
        </w:rPr>
        <w:t>Part 1: Project Proposal</w:t>
      </w:r>
    </w:p>
    <w:p w14:paraId="5B2F4017">
      <w:pPr>
        <w:spacing w:line="240" w:lineRule="auto"/>
        <w:jc w:val="center"/>
        <w:rPr>
          <w:b/>
          <w:bCs/>
        </w:rPr>
      </w:pPr>
    </w:p>
    <w:p w14:paraId="54224AC1">
      <w:pPr>
        <w:spacing w:line="240" w:lineRule="auto"/>
        <w:rPr>
          <w:b/>
          <w:bCs/>
        </w:rPr>
      </w:pPr>
    </w:p>
    <w:p w14:paraId="7FB560AB">
      <w:pPr>
        <w:spacing w:line="240" w:lineRule="auto"/>
        <w:rPr>
          <w:b/>
          <w:bCs/>
        </w:rPr>
      </w:pPr>
    </w:p>
    <w:p w14:paraId="5618FC85">
      <w:pPr>
        <w:spacing w:line="240" w:lineRule="auto"/>
      </w:pPr>
    </w:p>
    <w:p w14:paraId="456903D7">
      <w:pPr>
        <w:spacing w:line="240" w:lineRule="auto"/>
      </w:pPr>
    </w:p>
    <w:p w14:paraId="62E85687">
      <w:pPr>
        <w:spacing w:line="240" w:lineRule="auto"/>
        <w:rPr>
          <w:rFonts w:hint="default" w:eastAsia="宋体"/>
          <w:sz w:val="28"/>
          <w:szCs w:val="28"/>
          <w:lang w:val="en-US" w:eastAsia="zh-CN"/>
        </w:rPr>
      </w:pPr>
      <w:r>
        <w:rPr>
          <w:sz w:val="28"/>
          <w:szCs w:val="28"/>
        </w:rPr>
        <w:t>Student Name (Matric Number)</w:t>
      </w:r>
      <w:r>
        <w:rPr>
          <w:sz w:val="28"/>
          <w:szCs w:val="28"/>
        </w:rPr>
        <w:tab/>
      </w:r>
      <w:r>
        <w:rPr>
          <w:sz w:val="28"/>
          <w:szCs w:val="28"/>
        </w:rPr>
        <w:t>:</w:t>
      </w:r>
      <w:r>
        <w:rPr>
          <w:rFonts w:hint="eastAsia"/>
          <w:sz w:val="28"/>
          <w:szCs w:val="28"/>
          <w:lang w:val="en-US" w:eastAsia="zh-CN"/>
        </w:rPr>
        <w:t>Geng Yue 2403880d</w:t>
      </w:r>
    </w:p>
    <w:p w14:paraId="5D0FBD3A">
      <w:pPr>
        <w:spacing w:line="240" w:lineRule="auto"/>
        <w:rPr>
          <w:sz w:val="28"/>
          <w:szCs w:val="28"/>
        </w:rPr>
      </w:pPr>
    </w:p>
    <w:p w14:paraId="296808D4">
      <w:pPr>
        <w:spacing w:line="240" w:lineRule="auto"/>
        <w:rPr>
          <w:sz w:val="28"/>
          <w:szCs w:val="28"/>
        </w:rPr>
      </w:pPr>
      <w:r>
        <w:rPr>
          <w:sz w:val="28"/>
          <w:szCs w:val="28"/>
        </w:rPr>
        <w:t>Tutorial Group</w:t>
      </w:r>
      <w:r>
        <w:rPr>
          <w:sz w:val="28"/>
          <w:szCs w:val="28"/>
        </w:rPr>
        <w:tab/>
      </w:r>
      <w:r>
        <w:rPr>
          <w:sz w:val="28"/>
          <w:szCs w:val="28"/>
        </w:rPr>
        <w:tab/>
      </w:r>
      <w:r>
        <w:rPr>
          <w:sz w:val="28"/>
          <w:szCs w:val="28"/>
        </w:rPr>
        <w:tab/>
      </w:r>
      <w:r>
        <w:rPr>
          <w:sz w:val="28"/>
          <w:szCs w:val="28"/>
        </w:rPr>
        <w:tab/>
      </w:r>
      <w:r>
        <w:rPr>
          <w:sz w:val="28"/>
          <w:szCs w:val="28"/>
        </w:rPr>
        <w:t xml:space="preserve">: </w:t>
      </w:r>
      <w:r>
        <w:rPr>
          <w:rFonts w:hint="eastAsia"/>
          <w:sz w:val="28"/>
          <w:szCs w:val="28"/>
          <w:lang w:val="en-US" w:eastAsia="zh-CN"/>
        </w:rPr>
        <w:t>P02</w:t>
      </w:r>
      <w:r>
        <w:rPr>
          <w:sz w:val="28"/>
          <w:szCs w:val="28"/>
        </w:rPr>
        <w:t xml:space="preserve"> </w:t>
      </w:r>
    </w:p>
    <w:p w14:paraId="2B6F9606">
      <w:pPr>
        <w:spacing w:line="240" w:lineRule="auto"/>
        <w:rPr>
          <w:rFonts w:eastAsia="Arial"/>
          <w:sz w:val="28"/>
          <w:szCs w:val="28"/>
        </w:rPr>
      </w:pPr>
      <w:r>
        <w:rPr>
          <w:rFonts w:eastAsia="Segoe UI"/>
          <w:color w:val="FFFFFF"/>
          <w:sz w:val="28"/>
          <w:szCs w:val="28"/>
        </w:rPr>
        <w:t>Jenny LING (TP)</w:t>
      </w:r>
    </w:p>
    <w:p w14:paraId="2D9D3630">
      <w:pPr>
        <w:spacing w:line="240" w:lineRule="auto"/>
        <w:rPr>
          <w:rFonts w:hint="default" w:eastAsia="宋体"/>
          <w:sz w:val="28"/>
          <w:szCs w:val="28"/>
          <w:lang w:val="en-US" w:eastAsia="zh-CN"/>
        </w:rPr>
      </w:pPr>
      <w:r>
        <w:rPr>
          <w:sz w:val="28"/>
          <w:szCs w:val="28"/>
        </w:rPr>
        <w:t>Tutor</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 xml:space="preserve">: </w:t>
      </w:r>
      <w:r>
        <w:rPr>
          <w:rFonts w:hint="eastAsia"/>
          <w:sz w:val="28"/>
          <w:szCs w:val="28"/>
          <w:lang w:val="en-US" w:eastAsia="zh-CN"/>
        </w:rPr>
        <w:t>Ms Hu Huimei</w:t>
      </w:r>
      <w:bookmarkStart w:id="10" w:name="_GoBack"/>
      <w:bookmarkEnd w:id="10"/>
    </w:p>
    <w:p w14:paraId="488A3681">
      <w:pPr>
        <w:spacing w:line="240" w:lineRule="auto"/>
        <w:rPr>
          <w:sz w:val="28"/>
          <w:szCs w:val="28"/>
        </w:rPr>
      </w:pPr>
    </w:p>
    <w:p w14:paraId="37AD76C1">
      <w:pPr>
        <w:spacing w:line="240" w:lineRule="auto"/>
        <w:rPr>
          <w:rFonts w:hint="default" w:eastAsia="宋体"/>
          <w:sz w:val="28"/>
          <w:szCs w:val="28"/>
          <w:lang w:val="en-US" w:eastAsia="zh-CN"/>
        </w:rPr>
      </w:pPr>
      <w:r>
        <w:rPr>
          <w:sz w:val="28"/>
          <w:szCs w:val="28"/>
        </w:rPr>
        <w:t>Submission Date</w:t>
      </w:r>
      <w:r>
        <w:rPr>
          <w:sz w:val="28"/>
          <w:szCs w:val="28"/>
        </w:rPr>
        <w:tab/>
      </w:r>
      <w:r>
        <w:rPr>
          <w:sz w:val="28"/>
          <w:szCs w:val="28"/>
        </w:rPr>
        <w:tab/>
      </w:r>
      <w:r>
        <w:rPr>
          <w:sz w:val="28"/>
          <w:szCs w:val="28"/>
        </w:rPr>
        <w:tab/>
      </w:r>
      <w:r>
        <w:rPr>
          <w:sz w:val="28"/>
          <w:szCs w:val="28"/>
        </w:rPr>
        <w:tab/>
      </w:r>
      <w:r>
        <w:rPr>
          <w:sz w:val="28"/>
          <w:szCs w:val="28"/>
        </w:rPr>
        <w:t xml:space="preserve">: </w:t>
      </w:r>
      <w:r>
        <w:rPr>
          <w:rFonts w:hint="eastAsia"/>
          <w:sz w:val="28"/>
          <w:szCs w:val="28"/>
          <w:lang w:val="en-US" w:eastAsia="zh-CN"/>
        </w:rPr>
        <w:t>10/5/225</w:t>
      </w:r>
    </w:p>
    <w:p w14:paraId="6F803CA2">
      <w:pPr>
        <w:spacing w:line="240" w:lineRule="auto"/>
        <w:rPr>
          <w:sz w:val="28"/>
          <w:szCs w:val="28"/>
        </w:rPr>
      </w:pPr>
    </w:p>
    <w:p w14:paraId="335A9695">
      <w:pPr>
        <w:spacing w:line="240" w:lineRule="auto"/>
        <w:rPr>
          <w:sz w:val="28"/>
          <w:szCs w:val="28"/>
        </w:rPr>
      </w:pPr>
    </w:p>
    <w:p w14:paraId="1A4071F9">
      <w:pPr>
        <w:spacing w:line="240" w:lineRule="auto"/>
        <w:rPr>
          <w:sz w:val="28"/>
          <w:szCs w:val="28"/>
        </w:rPr>
      </w:pPr>
    </w:p>
    <w:p w14:paraId="6856A466">
      <w:pPr>
        <w:spacing w:line="240" w:lineRule="auto"/>
        <w:jc w:val="center"/>
        <w:rPr>
          <w:sz w:val="28"/>
          <w:szCs w:val="28"/>
        </w:rPr>
      </w:pPr>
      <w:r>
        <w:rPr>
          <w:b/>
          <w:bCs/>
          <w:color w:val="FF0000"/>
          <w:sz w:val="48"/>
          <w:szCs w:val="48"/>
        </w:rPr>
        <w:t>Declaration of Originality</w:t>
      </w:r>
    </w:p>
    <w:p w14:paraId="611D4F77">
      <w:pPr>
        <w:autoSpaceDE w:val="0"/>
        <w:autoSpaceDN w:val="0"/>
        <w:adjustRightInd w:val="0"/>
        <w:spacing w:line="240" w:lineRule="auto"/>
        <w:jc w:val="center"/>
        <w:rPr>
          <w:sz w:val="28"/>
          <w:szCs w:val="28"/>
          <w:lang w:val="en-US"/>
        </w:rPr>
      </w:pPr>
    </w:p>
    <w:p w14:paraId="7FEBE242">
      <w:pPr>
        <w:autoSpaceDE w:val="0"/>
        <w:autoSpaceDN w:val="0"/>
        <w:adjustRightInd w:val="0"/>
        <w:spacing w:line="240" w:lineRule="auto"/>
        <w:jc w:val="center"/>
        <w:rPr>
          <w:sz w:val="28"/>
          <w:szCs w:val="28"/>
        </w:rPr>
      </w:pPr>
      <w:r>
        <w:rPr>
          <w:sz w:val="28"/>
          <w:szCs w:val="28"/>
        </w:rPr>
        <w:t xml:space="preserve">I am the originator of this work and </w:t>
      </w:r>
      <w:r>
        <w:rPr>
          <w:sz w:val="28"/>
          <w:szCs w:val="28"/>
          <w:lang w:val="en-US"/>
        </w:rPr>
        <w:t xml:space="preserve">I have </w:t>
      </w:r>
      <w:r>
        <w:rPr>
          <w:sz w:val="28"/>
          <w:szCs w:val="28"/>
        </w:rPr>
        <w:t>appropriately acknowledged all other original sources used as my references for this work.</w:t>
      </w:r>
    </w:p>
    <w:p w14:paraId="27C08F22">
      <w:pPr>
        <w:autoSpaceDE w:val="0"/>
        <w:autoSpaceDN w:val="0"/>
        <w:adjustRightInd w:val="0"/>
        <w:spacing w:line="240" w:lineRule="auto"/>
        <w:jc w:val="center"/>
        <w:rPr>
          <w:sz w:val="28"/>
          <w:szCs w:val="28"/>
          <w:lang w:val="en-US"/>
        </w:rPr>
      </w:pPr>
    </w:p>
    <w:p w14:paraId="00EE2B6B">
      <w:pPr>
        <w:autoSpaceDE w:val="0"/>
        <w:autoSpaceDN w:val="0"/>
        <w:adjustRightInd w:val="0"/>
        <w:spacing w:line="240" w:lineRule="auto"/>
        <w:jc w:val="center"/>
        <w:rPr>
          <w:sz w:val="28"/>
          <w:szCs w:val="28"/>
        </w:rPr>
      </w:pPr>
      <w:r>
        <w:rPr>
          <w:sz w:val="28"/>
          <w:szCs w:val="28"/>
        </w:rPr>
        <w:t>I understand that Plagiarism is the act of taking and using the whole or any part of another person’s work, including work generated by AI, and presenting it as my own.</w:t>
      </w:r>
    </w:p>
    <w:p w14:paraId="2101EA9D">
      <w:pPr>
        <w:autoSpaceDE w:val="0"/>
        <w:autoSpaceDN w:val="0"/>
        <w:adjustRightInd w:val="0"/>
        <w:spacing w:line="240" w:lineRule="auto"/>
        <w:jc w:val="center"/>
        <w:rPr>
          <w:sz w:val="28"/>
          <w:szCs w:val="28"/>
        </w:rPr>
      </w:pPr>
    </w:p>
    <w:p w14:paraId="279BF378">
      <w:pPr>
        <w:autoSpaceDE w:val="0"/>
        <w:autoSpaceDN w:val="0"/>
        <w:adjustRightInd w:val="0"/>
        <w:spacing w:line="240" w:lineRule="auto"/>
        <w:jc w:val="center"/>
        <w:rPr>
          <w:sz w:val="28"/>
          <w:szCs w:val="28"/>
        </w:rPr>
      </w:pPr>
      <w:r>
        <w:rPr>
          <w:sz w:val="28"/>
          <w:szCs w:val="28"/>
        </w:rPr>
        <w:t>I understand that Plagiarism is an academic offence</w:t>
      </w:r>
    </w:p>
    <w:p w14:paraId="32637230">
      <w:pPr>
        <w:autoSpaceDE w:val="0"/>
        <w:autoSpaceDN w:val="0"/>
        <w:adjustRightInd w:val="0"/>
        <w:spacing w:line="240" w:lineRule="auto"/>
        <w:jc w:val="center"/>
        <w:rPr>
          <w:sz w:val="28"/>
          <w:szCs w:val="28"/>
          <w:lang w:val="en-US"/>
        </w:rPr>
      </w:pPr>
      <w:r>
        <w:rPr>
          <w:sz w:val="28"/>
          <w:szCs w:val="28"/>
        </w:rPr>
        <w:t>and if I am found to have committed or abetted the offence of plagiarism in relation to this submitted work, disciplinary action will be enforced.</w:t>
      </w:r>
    </w:p>
    <w:p w14:paraId="72DDC925">
      <w:pPr>
        <w:spacing w:line="240" w:lineRule="auto"/>
        <w:jc w:val="center"/>
        <w:rPr>
          <w:rFonts w:ascii="Arial Narrow" w:hAnsi="Arial Narrow"/>
          <w:b/>
          <w:bCs/>
          <w:szCs w:val="24"/>
          <w:lang w:val="en-US"/>
        </w:rPr>
      </w:pPr>
    </w:p>
    <w:p w14:paraId="7B58F779">
      <w:pPr>
        <w:spacing w:line="240" w:lineRule="auto"/>
        <w:rPr>
          <w:rFonts w:ascii="Arial Narrow" w:hAnsi="Arial Narrow"/>
          <w:b/>
          <w:bCs/>
          <w:szCs w:val="24"/>
          <w:lang w:val="en-US"/>
        </w:rPr>
      </w:pPr>
    </w:p>
    <w:p w14:paraId="49857655">
      <w:pPr>
        <w:spacing w:line="240" w:lineRule="auto"/>
        <w:rPr>
          <w:rFonts w:ascii="Arial Narrow" w:hAnsi="Arial Narrow"/>
          <w:b/>
          <w:bCs/>
          <w:szCs w:val="24"/>
          <w:lang w:val="en-US"/>
        </w:rPr>
      </w:pPr>
    </w:p>
    <w:p w14:paraId="76D69F34">
      <w:pPr>
        <w:spacing w:line="240" w:lineRule="auto"/>
        <w:rPr>
          <w:b/>
          <w:bCs/>
          <w:sz w:val="28"/>
          <w:szCs w:val="28"/>
          <w:u w:val="single"/>
        </w:rPr>
      </w:pPr>
    </w:p>
    <w:p w14:paraId="701B88B1">
      <w:pPr>
        <w:spacing w:after="200" w:line="276" w:lineRule="auto"/>
        <w:rPr>
          <w:b/>
          <w:bCs/>
          <w:u w:val="single"/>
        </w:rPr>
      </w:pPr>
      <w:r>
        <w:rPr>
          <w:b/>
          <w:bCs/>
          <w:u w:val="single"/>
        </w:rPr>
        <w:br w:type="page"/>
      </w:r>
    </w:p>
    <w:p w14:paraId="19455B42">
      <w:pPr>
        <w:spacing w:line="240" w:lineRule="auto"/>
        <w:jc w:val="center"/>
        <w:rPr>
          <w:b/>
          <w:bCs/>
          <w:u w:val="single"/>
        </w:rPr>
      </w:pPr>
      <w:r>
        <w:rPr>
          <w:b/>
          <w:bCs/>
          <w:u w:val="single"/>
        </w:rPr>
        <w:t>Declaration on the use of Generative AI tools for assignments</w:t>
      </w:r>
    </w:p>
    <w:p w14:paraId="2E523FF0">
      <w:pPr>
        <w:spacing w:line="240" w:lineRule="auto"/>
        <w:jc w:val="center"/>
        <w:rPr>
          <w:b/>
          <w:bCs/>
        </w:rPr>
      </w:pPr>
    </w:p>
    <w:tbl>
      <w:tblPr>
        <w:tblStyle w:val="12"/>
        <w:tblW w:w="0" w:type="auto"/>
        <w:tblInd w:w="4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9"/>
      </w:tblGrid>
      <w:tr w14:paraId="29B5D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9" w:type="dxa"/>
            <w:tcBorders>
              <w:top w:val="single" w:color="auto" w:sz="4" w:space="0"/>
              <w:left w:val="single" w:color="auto" w:sz="4" w:space="0"/>
              <w:bottom w:val="single" w:color="auto" w:sz="4" w:space="0"/>
              <w:right w:val="single" w:color="auto" w:sz="4" w:space="0"/>
            </w:tcBorders>
          </w:tcPr>
          <w:p w14:paraId="1BCC1152">
            <w:pPr>
              <w:tabs>
                <w:tab w:val="left" w:pos="360"/>
              </w:tabs>
              <w:spacing w:line="240" w:lineRule="auto"/>
              <w:jc w:val="left"/>
            </w:pPr>
          </w:p>
          <w:p w14:paraId="26EEF571">
            <w:pPr>
              <w:tabs>
                <w:tab w:val="left" w:pos="360"/>
              </w:tabs>
              <w:spacing w:line="240" w:lineRule="auto"/>
              <w:jc w:val="left"/>
            </w:pPr>
            <w:r>
              <w:t>Describe how you have used Generative AI tools such as ChatGPT or Dall.E-2 in your assignment.</w:t>
            </w:r>
          </w:p>
          <w:p w14:paraId="27992186">
            <w:pPr>
              <w:tabs>
                <w:tab w:val="left" w:pos="360"/>
              </w:tabs>
              <w:spacing w:line="240" w:lineRule="auto"/>
              <w:jc w:val="left"/>
            </w:pPr>
          </w:p>
          <w:p w14:paraId="679AC329">
            <w:pPr>
              <w:tabs>
                <w:tab w:val="left" w:pos="360"/>
              </w:tabs>
              <w:spacing w:line="240" w:lineRule="auto"/>
              <w:jc w:val="left"/>
              <w:rPr>
                <w:b/>
                <w:bCs/>
              </w:rPr>
            </w:pPr>
            <w:r>
              <w:t>Show snapshots of the conversations with the AI tool (i.e., the prompts you used and the response you get from the AI tool).</w:t>
            </w:r>
          </w:p>
          <w:p w14:paraId="2A187282">
            <w:pPr>
              <w:spacing w:line="240" w:lineRule="auto"/>
              <w:jc w:val="left"/>
              <w:rPr>
                <w:b/>
                <w:bCs/>
              </w:rPr>
            </w:pPr>
          </w:p>
        </w:tc>
      </w:tr>
      <w:tr w14:paraId="63408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9" w:type="dxa"/>
            <w:tcBorders>
              <w:top w:val="single" w:color="auto" w:sz="4" w:space="0"/>
              <w:left w:val="single" w:color="auto" w:sz="4" w:space="0"/>
              <w:bottom w:val="single" w:color="auto" w:sz="4" w:space="0"/>
              <w:right w:val="single" w:color="auto" w:sz="4" w:space="0"/>
            </w:tcBorders>
          </w:tcPr>
          <w:p w14:paraId="25756A93">
            <w:pPr>
              <w:spacing w:line="240" w:lineRule="auto"/>
              <w:jc w:val="left"/>
              <w:rPr>
                <w:b/>
                <w:bCs/>
              </w:rPr>
            </w:pPr>
          </w:p>
          <w:p w14:paraId="33078826">
            <w:pPr>
              <w:spacing w:line="240" w:lineRule="auto"/>
              <w:jc w:val="left"/>
              <w:rPr>
                <w:b/>
                <w:bCs/>
              </w:rPr>
            </w:pPr>
          </w:p>
          <w:p w14:paraId="6E43C264">
            <w:pPr>
              <w:spacing w:line="240" w:lineRule="auto"/>
              <w:jc w:val="left"/>
              <w:rPr>
                <w:rFonts w:hint="eastAsia"/>
                <w:b/>
                <w:bCs/>
                <w:lang w:val="en-US" w:eastAsia="zh-CN"/>
              </w:rPr>
            </w:pPr>
            <w:r>
              <w:rPr>
                <w:rFonts w:hint="eastAsia"/>
                <w:b/>
                <w:bCs/>
              </w:rPr>
              <w:fldChar w:fldCharType="begin"/>
            </w:r>
            <w:r>
              <w:rPr>
                <w:rFonts w:hint="eastAsia"/>
                <w:b/>
                <w:bCs/>
              </w:rPr>
              <w:instrText xml:space="preserve"> HYPERLINK "https://chatgpt.com/share/681f566d-b190-8001-8781-78ceafd89c2a" </w:instrText>
            </w:r>
            <w:r>
              <w:rPr>
                <w:rFonts w:hint="eastAsia"/>
                <w:b/>
                <w:bCs/>
              </w:rPr>
              <w:fldChar w:fldCharType="separate"/>
            </w:r>
            <w:r>
              <w:rPr>
                <w:rStyle w:val="22"/>
                <w:rFonts w:hint="eastAsia"/>
                <w:b/>
                <w:bCs/>
              </w:rPr>
              <w:t>https://chatgpt.com/share/681f566d-b190-8001-8781-78ceafd89c2a</w:t>
            </w:r>
            <w:r>
              <w:rPr>
                <w:rFonts w:hint="eastAsia"/>
                <w:b/>
                <w:bCs/>
              </w:rPr>
              <w:fldChar w:fldCharType="end"/>
            </w:r>
            <w:r>
              <w:rPr>
                <w:rFonts w:hint="eastAsia"/>
                <w:b/>
                <w:bCs/>
                <w:lang w:val="en-US" w:eastAsia="zh-CN"/>
              </w:rPr>
              <w:t xml:space="preserve">  </w:t>
            </w:r>
          </w:p>
          <w:p w14:paraId="08E8147B">
            <w:pPr>
              <w:spacing w:line="240" w:lineRule="auto"/>
              <w:jc w:val="left"/>
              <w:rPr>
                <w:rFonts w:hint="default"/>
                <w:b/>
                <w:bCs/>
                <w:lang w:val="en-US" w:eastAsia="zh-CN"/>
              </w:rPr>
            </w:pPr>
            <w:r>
              <w:rPr>
                <w:rFonts w:hint="default"/>
                <w:b/>
                <w:bCs/>
                <w:lang w:val="en-US" w:eastAsia="zh-CN"/>
              </w:rPr>
              <w:drawing>
                <wp:inline distT="0" distB="0" distL="114300" distR="114300">
                  <wp:extent cx="2753360" cy="2747010"/>
                  <wp:effectExtent l="0" t="0" r="2540" b="8890"/>
                  <wp:docPr id="56" name="Picture 56" descr="174688424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1746884249425"/>
                          <pic:cNvPicPr>
                            <a:picLocks noChangeAspect="1"/>
                          </pic:cNvPicPr>
                        </pic:nvPicPr>
                        <pic:blipFill>
                          <a:blip r:embed="rId15"/>
                          <a:stretch>
                            <a:fillRect/>
                          </a:stretch>
                        </pic:blipFill>
                        <pic:spPr>
                          <a:xfrm>
                            <a:off x="0" y="0"/>
                            <a:ext cx="2753360" cy="2747010"/>
                          </a:xfrm>
                          <a:prstGeom prst="rect">
                            <a:avLst/>
                          </a:prstGeom>
                        </pic:spPr>
                      </pic:pic>
                    </a:graphicData>
                  </a:graphic>
                </wp:inline>
              </w:drawing>
            </w:r>
          </w:p>
          <w:p w14:paraId="43684ECE">
            <w:pPr>
              <w:spacing w:line="240" w:lineRule="auto"/>
              <w:jc w:val="left"/>
              <w:rPr>
                <w:b/>
                <w:bCs/>
              </w:rPr>
            </w:pPr>
          </w:p>
          <w:p w14:paraId="6E2BCACD">
            <w:pPr>
              <w:spacing w:line="240" w:lineRule="auto"/>
              <w:jc w:val="left"/>
              <w:rPr>
                <w:b/>
                <w:bCs/>
              </w:rPr>
            </w:pPr>
          </w:p>
          <w:p w14:paraId="22B711A4">
            <w:pPr>
              <w:spacing w:line="240" w:lineRule="auto"/>
              <w:jc w:val="left"/>
              <w:rPr>
                <w:b/>
                <w:bCs/>
              </w:rPr>
            </w:pPr>
          </w:p>
          <w:p w14:paraId="66A2989F">
            <w:pPr>
              <w:spacing w:line="240" w:lineRule="auto"/>
              <w:jc w:val="left"/>
              <w:rPr>
                <w:b/>
                <w:bCs/>
              </w:rPr>
            </w:pPr>
          </w:p>
          <w:p w14:paraId="0AA40B80">
            <w:pPr>
              <w:spacing w:line="240" w:lineRule="auto"/>
              <w:jc w:val="left"/>
              <w:rPr>
                <w:b/>
                <w:bCs/>
              </w:rPr>
            </w:pPr>
          </w:p>
          <w:p w14:paraId="229A407D">
            <w:pPr>
              <w:spacing w:line="240" w:lineRule="auto"/>
              <w:jc w:val="left"/>
              <w:rPr>
                <w:b/>
                <w:bCs/>
              </w:rPr>
            </w:pPr>
          </w:p>
          <w:p w14:paraId="66F05FF5">
            <w:pPr>
              <w:spacing w:line="240" w:lineRule="auto"/>
              <w:jc w:val="left"/>
              <w:rPr>
                <w:b/>
                <w:bCs/>
              </w:rPr>
            </w:pPr>
          </w:p>
          <w:p w14:paraId="74DB1D0C">
            <w:pPr>
              <w:spacing w:line="240" w:lineRule="auto"/>
              <w:jc w:val="left"/>
              <w:rPr>
                <w:b/>
                <w:bCs/>
              </w:rPr>
            </w:pPr>
          </w:p>
        </w:tc>
      </w:tr>
      <w:tr w14:paraId="59256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9" w:type="dxa"/>
            <w:tcBorders>
              <w:top w:val="single" w:color="auto" w:sz="4" w:space="0"/>
              <w:left w:val="single" w:color="auto" w:sz="4" w:space="0"/>
              <w:bottom w:val="single" w:color="auto" w:sz="4" w:space="0"/>
              <w:right w:val="single" w:color="auto" w:sz="4" w:space="0"/>
            </w:tcBorders>
          </w:tcPr>
          <w:p w14:paraId="5C0DBDE6">
            <w:pPr>
              <w:spacing w:line="240" w:lineRule="auto"/>
              <w:jc w:val="left"/>
              <w:rPr>
                <w:u w:val="single"/>
              </w:rPr>
            </w:pPr>
          </w:p>
          <w:p w14:paraId="6315E3D9">
            <w:pPr>
              <w:spacing w:line="240" w:lineRule="auto"/>
              <w:jc w:val="left"/>
              <w:rPr>
                <w:u w:val="single"/>
              </w:rPr>
            </w:pPr>
            <w:r>
              <w:rPr>
                <w:u w:val="single"/>
              </w:rPr>
              <w:t>How do you indicate the reference?</w:t>
            </w:r>
          </w:p>
          <w:p w14:paraId="6EF97C23">
            <w:pPr>
              <w:shd w:val="clear" w:color="auto" w:fill="FFFFFF"/>
              <w:spacing w:after="150" w:line="240" w:lineRule="auto"/>
              <w:jc w:val="left"/>
              <w:rPr>
                <w:lang w:val="en-US" w:eastAsia="zh-CN"/>
              </w:rPr>
            </w:pPr>
            <w:r>
              <w:rPr>
                <w:lang w:val="en-US" w:eastAsia="zh-CN"/>
              </w:rPr>
              <w:t>The content generated by AI tools are not retrievable except by the user who generated them, so they are considered non-recoverable sources. Although non-recoverable data or quotations in APA Style papers are usually cited as personal communications, with ChatGPT-generated text there is no person communicating. Quoting text from ChatGPT chat is therefore more like sharing the output of an algorithm, with a reference list entry and the corresponding in-text citation.</w:t>
            </w:r>
          </w:p>
          <w:p w14:paraId="75CDC1E5">
            <w:pPr>
              <w:shd w:val="clear" w:color="auto" w:fill="FFFFFF"/>
              <w:spacing w:after="150" w:line="240" w:lineRule="auto"/>
              <w:jc w:val="left"/>
              <w:rPr>
                <w:lang w:val="en-US" w:eastAsia="zh-CN"/>
              </w:rPr>
            </w:pPr>
          </w:p>
          <w:p w14:paraId="6B90CAB7">
            <w:pPr>
              <w:tabs>
                <w:tab w:val="left" w:pos="360"/>
              </w:tabs>
              <w:spacing w:line="240" w:lineRule="auto"/>
              <w:jc w:val="left"/>
              <w:rPr>
                <w:lang w:val="en-US"/>
              </w:rPr>
            </w:pPr>
            <w:r>
              <w:rPr>
                <w:lang w:val="en-US"/>
              </w:rPr>
              <w:t>According to the official APA Style site, ChatGPT references should be cited as:</w:t>
            </w:r>
          </w:p>
          <w:p w14:paraId="1F6E8558">
            <w:pPr>
              <w:tabs>
                <w:tab w:val="left" w:pos="360"/>
              </w:tabs>
              <w:spacing w:line="240" w:lineRule="auto"/>
              <w:jc w:val="left"/>
            </w:pPr>
          </w:p>
          <w:p w14:paraId="2105DC67">
            <w:pPr>
              <w:spacing w:line="240" w:lineRule="auto"/>
              <w:jc w:val="left"/>
            </w:pPr>
            <w:r>
              <w:t xml:space="preserve">E.g.   OpenAI. (2023). </w:t>
            </w:r>
            <w:r>
              <w:rPr>
                <w:i/>
                <w:iCs/>
              </w:rPr>
              <w:t>ChatGPT</w:t>
            </w:r>
            <w:r>
              <w:t xml:space="preserve"> (Sep 25 version) [Large language model].</w:t>
            </w:r>
          </w:p>
          <w:p w14:paraId="61C5E4F3">
            <w:pPr>
              <w:spacing w:line="240" w:lineRule="auto"/>
              <w:jc w:val="left"/>
            </w:pPr>
            <w:r>
              <w:fldChar w:fldCharType="begin"/>
            </w:r>
            <w:r>
              <w:instrText xml:space="preserve"> HYPERLINK "https://chat.openai.com/chat" </w:instrText>
            </w:r>
            <w:r>
              <w:fldChar w:fldCharType="separate"/>
            </w:r>
            <w:r>
              <w:rPr>
                <w:rStyle w:val="22"/>
              </w:rPr>
              <w:t>https://chat.openai.com/chat</w:t>
            </w:r>
            <w:r>
              <w:rPr>
                <w:rStyle w:val="22"/>
              </w:rPr>
              <w:fldChar w:fldCharType="end"/>
            </w:r>
          </w:p>
          <w:p w14:paraId="3441CF8E">
            <w:pPr>
              <w:spacing w:line="240" w:lineRule="auto"/>
              <w:jc w:val="left"/>
              <w:rPr>
                <w:lang w:val="en-US" w:eastAsia="zh-CN"/>
              </w:rPr>
            </w:pPr>
          </w:p>
          <w:p w14:paraId="547D4F8C">
            <w:pPr>
              <w:tabs>
                <w:tab w:val="left" w:pos="360"/>
              </w:tabs>
              <w:spacing w:line="240" w:lineRule="auto"/>
              <w:jc w:val="left"/>
              <w:rPr>
                <w:lang w:val="en-US"/>
              </w:rPr>
            </w:pPr>
          </w:p>
        </w:tc>
      </w:tr>
    </w:tbl>
    <w:p w14:paraId="3E39386D">
      <w:pPr>
        <w:spacing w:line="240" w:lineRule="auto"/>
        <w:jc w:val="left"/>
        <w:rPr>
          <w:b/>
          <w:bCs/>
          <w:szCs w:val="24"/>
        </w:rPr>
      </w:pPr>
    </w:p>
    <w:p w14:paraId="036A6DF2">
      <w:pPr>
        <w:tabs>
          <w:tab w:val="left" w:pos="360"/>
        </w:tabs>
        <w:spacing w:line="240" w:lineRule="auto"/>
        <w:jc w:val="left"/>
        <w:rPr>
          <w:b/>
          <w:bCs/>
          <w:szCs w:val="24"/>
        </w:rPr>
      </w:pPr>
    </w:p>
    <w:p w14:paraId="3D4120E2">
      <w:pPr>
        <w:tabs>
          <w:tab w:val="left" w:pos="360"/>
        </w:tabs>
        <w:spacing w:line="240" w:lineRule="auto"/>
        <w:jc w:val="left"/>
        <w:rPr>
          <w:b/>
          <w:bCs/>
        </w:rPr>
      </w:pPr>
      <w:r>
        <w:rPr>
          <w:b/>
          <w:bCs/>
        </w:rPr>
        <w:t>Important Note:</w:t>
      </w:r>
    </w:p>
    <w:p w14:paraId="08F1B76D">
      <w:pPr>
        <w:tabs>
          <w:tab w:val="left" w:pos="360"/>
        </w:tabs>
        <w:spacing w:line="240" w:lineRule="auto"/>
        <w:jc w:val="left"/>
        <w:rPr>
          <w:b/>
          <w:bCs/>
        </w:rPr>
      </w:pPr>
    </w:p>
    <w:p w14:paraId="11689DB7">
      <w:pPr>
        <w:numPr>
          <w:ilvl w:val="0"/>
          <w:numId w:val="2"/>
        </w:numPr>
        <w:tabs>
          <w:tab w:val="left" w:pos="360"/>
        </w:tabs>
        <w:spacing w:line="240" w:lineRule="auto"/>
        <w:ind w:left="360"/>
        <w:jc w:val="left"/>
      </w:pPr>
      <w:r>
        <w:t>Do not copy answers produced by the AI tool in totality as it is considered as plagiarism.</w:t>
      </w:r>
    </w:p>
    <w:p w14:paraId="2DEDE996">
      <w:pPr>
        <w:tabs>
          <w:tab w:val="left" w:pos="360"/>
        </w:tabs>
        <w:spacing w:line="240" w:lineRule="auto"/>
        <w:ind w:left="360"/>
        <w:jc w:val="left"/>
      </w:pPr>
    </w:p>
    <w:p w14:paraId="16950727">
      <w:pPr>
        <w:numPr>
          <w:ilvl w:val="0"/>
          <w:numId w:val="2"/>
        </w:numPr>
        <w:tabs>
          <w:tab w:val="left" w:pos="360"/>
        </w:tabs>
        <w:spacing w:line="240" w:lineRule="auto"/>
        <w:ind w:left="360"/>
        <w:jc w:val="left"/>
      </w:pPr>
      <w:r>
        <w:t>Do not rely on any information produced by the AI tool blindly. You should always verify the answer with other sources. Do not assume that these answers provided by the AI tool are correct.</w:t>
      </w:r>
    </w:p>
    <w:p w14:paraId="263BF682">
      <w:pPr>
        <w:tabs>
          <w:tab w:val="left" w:pos="360"/>
        </w:tabs>
        <w:spacing w:line="240" w:lineRule="auto"/>
        <w:jc w:val="left"/>
      </w:pPr>
    </w:p>
    <w:p w14:paraId="52980396">
      <w:pPr>
        <w:spacing w:after="200" w:line="276" w:lineRule="auto"/>
        <w:jc w:val="left"/>
        <w:rPr>
          <w:rFonts w:cs="Arial"/>
          <w:sz w:val="32"/>
          <w:szCs w:val="32"/>
        </w:rPr>
      </w:pPr>
      <w:r>
        <w:t>To achieve quality outputs from the AI tool, you should provide good prompt that is clear and specific. Be precise and provide context.  Avoid asking open-ended questions.</w:t>
      </w:r>
      <w:r>
        <w:rPr>
          <w:rFonts w:cs="Arial"/>
          <w:sz w:val="32"/>
          <w:szCs w:val="32"/>
        </w:rPr>
        <w:br w:type="page"/>
      </w:r>
    </w:p>
    <w:p w14:paraId="1DC22BC9">
      <w:pPr>
        <w:ind w:left="270"/>
        <w:rPr>
          <w:rFonts w:cs="Arial"/>
          <w:sz w:val="32"/>
          <w:szCs w:val="32"/>
        </w:rPr>
      </w:pPr>
      <w:r>
        <w:rPr>
          <w:rFonts w:cs="Arial"/>
          <w:lang w:eastAsia="en-SG"/>
        </w:rPr>
        <w:drawing>
          <wp:inline distT="0" distB="0" distL="0" distR="0">
            <wp:extent cx="1840865" cy="516890"/>
            <wp:effectExtent l="0" t="0" r="6985" b="0"/>
            <wp:docPr id="3" name="Picture 3" descr="Temasek Poly Logo - Employment and Employability Institute, e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masek Poly Logo - Employment and Employability Institute, e2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851483" cy="520001"/>
                    </a:xfrm>
                    <a:prstGeom prst="rect">
                      <a:avLst/>
                    </a:prstGeom>
                    <a:noFill/>
                    <a:ln>
                      <a:noFill/>
                    </a:ln>
                  </pic:spPr>
                </pic:pic>
              </a:graphicData>
            </a:graphic>
          </wp:inline>
        </w:drawing>
      </w:r>
    </w:p>
    <w:p w14:paraId="1B321B23">
      <w:pPr>
        <w:ind w:left="270"/>
        <w:rPr>
          <w:rFonts w:cs="Arial"/>
          <w:sz w:val="32"/>
          <w:szCs w:val="32"/>
        </w:rPr>
      </w:pPr>
    </w:p>
    <w:p w14:paraId="7DAD367A">
      <w:pPr>
        <w:ind w:left="270"/>
        <w:rPr>
          <w:rFonts w:cs="Arial"/>
          <w:sz w:val="32"/>
          <w:szCs w:val="32"/>
        </w:rPr>
      </w:pPr>
      <w:r>
        <w:rPr>
          <w:rFonts w:cs="Arial"/>
          <w:sz w:val="32"/>
          <w:szCs w:val="32"/>
        </w:rPr>
        <w:t>School of Informatics &amp; IT</w:t>
      </w:r>
    </w:p>
    <w:p w14:paraId="40BF3661">
      <w:pPr>
        <w:pStyle w:val="26"/>
        <w:ind w:left="270"/>
        <w:jc w:val="both"/>
        <w:rPr>
          <w:rStyle w:val="24"/>
          <w:rFonts w:ascii="Arial" w:hAnsi="Arial" w:cs="Arial"/>
          <w:b w:val="0"/>
          <w:bCs w:val="0"/>
          <w:szCs w:val="32"/>
        </w:rPr>
      </w:pPr>
    </w:p>
    <w:p w14:paraId="6911F263">
      <w:pPr>
        <w:pStyle w:val="26"/>
        <w:ind w:left="270"/>
        <w:jc w:val="both"/>
        <w:rPr>
          <w:rStyle w:val="24"/>
          <w:rFonts w:ascii="Arial" w:hAnsi="Arial" w:cs="Arial"/>
          <w:b w:val="0"/>
          <w:bCs w:val="0"/>
          <w:szCs w:val="32"/>
        </w:rPr>
      </w:pPr>
    </w:p>
    <w:p w14:paraId="562868C6">
      <w:pPr>
        <w:pStyle w:val="26"/>
        <w:ind w:left="270"/>
        <w:jc w:val="both"/>
        <w:rPr>
          <w:rStyle w:val="24"/>
          <w:rFonts w:ascii="Arial" w:hAnsi="Arial" w:cs="Arial"/>
          <w:b w:val="0"/>
          <w:bCs w:val="0"/>
          <w:szCs w:val="32"/>
        </w:rPr>
      </w:pPr>
    </w:p>
    <w:p w14:paraId="33636FA9">
      <w:pPr>
        <w:pStyle w:val="26"/>
        <w:ind w:left="270"/>
        <w:jc w:val="both"/>
        <w:rPr>
          <w:rStyle w:val="24"/>
          <w:rFonts w:ascii="Arial" w:hAnsi="Arial" w:cs="Arial"/>
          <w:b w:val="0"/>
          <w:bCs w:val="0"/>
          <w:szCs w:val="32"/>
        </w:rPr>
      </w:pPr>
    </w:p>
    <w:p w14:paraId="6EAE2357">
      <w:pPr>
        <w:pStyle w:val="26"/>
        <w:ind w:left="270"/>
        <w:jc w:val="both"/>
        <w:rPr>
          <w:rStyle w:val="24"/>
          <w:rFonts w:ascii="Arial" w:hAnsi="Arial" w:cs="Arial"/>
          <w:b w:val="0"/>
          <w:bCs w:val="0"/>
          <w:szCs w:val="32"/>
        </w:rPr>
      </w:pPr>
    </w:p>
    <w:p w14:paraId="1E352A3A">
      <w:pPr>
        <w:pStyle w:val="26"/>
        <w:ind w:left="270"/>
        <w:jc w:val="both"/>
        <w:rPr>
          <w:rStyle w:val="24"/>
          <w:rFonts w:ascii="Arial" w:hAnsi="Arial" w:cs="Arial"/>
          <w:b w:val="0"/>
          <w:bCs w:val="0"/>
          <w:szCs w:val="32"/>
        </w:rPr>
      </w:pPr>
    </w:p>
    <w:p w14:paraId="2183A82E">
      <w:pPr>
        <w:pStyle w:val="26"/>
        <w:ind w:left="270"/>
        <w:jc w:val="both"/>
        <w:rPr>
          <w:rStyle w:val="24"/>
          <w:rFonts w:ascii="Arial" w:hAnsi="Arial" w:cs="Arial"/>
          <w:b w:val="0"/>
          <w:bCs w:val="0"/>
          <w:szCs w:val="32"/>
        </w:rPr>
      </w:pPr>
      <w:r>
        <w:rPr>
          <w:rStyle w:val="24"/>
          <w:rFonts w:ascii="Arial" w:hAnsi="Arial" w:cs="Arial"/>
          <w:b w:val="0"/>
          <w:bCs w:val="0"/>
          <w:szCs w:val="32"/>
        </w:rPr>
        <w:t>Mobile App Development (CIT2C18)</w:t>
      </w:r>
    </w:p>
    <w:p w14:paraId="39A06448">
      <w:pPr>
        <w:pStyle w:val="26"/>
        <w:ind w:left="270"/>
        <w:jc w:val="both"/>
        <w:rPr>
          <w:rStyle w:val="24"/>
          <w:rFonts w:ascii="Arial" w:hAnsi="Arial" w:cs="Arial"/>
          <w:b w:val="0"/>
          <w:bCs w:val="0"/>
          <w:szCs w:val="32"/>
        </w:rPr>
      </w:pPr>
      <w:r>
        <w:rPr>
          <w:rStyle w:val="24"/>
          <w:rFonts w:ascii="Arial" w:hAnsi="Arial" w:cs="Arial"/>
          <w:b w:val="0"/>
          <w:bCs w:val="0"/>
          <w:szCs w:val="32"/>
        </w:rPr>
        <w:t>AY 25/26 Apr Semester</w:t>
      </w:r>
    </w:p>
    <w:p w14:paraId="2553D12C">
      <w:pPr>
        <w:pStyle w:val="26"/>
        <w:ind w:left="270"/>
        <w:jc w:val="both"/>
        <w:rPr>
          <w:rStyle w:val="24"/>
          <w:rFonts w:ascii="Arial" w:hAnsi="Arial" w:cs="Arial"/>
          <w:b w:val="0"/>
          <w:bCs w:val="0"/>
          <w:szCs w:val="32"/>
        </w:rPr>
      </w:pPr>
      <w:r>
        <w:rPr>
          <w:rStyle w:val="24"/>
          <w:rFonts w:ascii="Arial" w:hAnsi="Arial" w:cs="Arial"/>
          <w:b w:val="0"/>
          <w:bCs w:val="0"/>
          <w:szCs w:val="32"/>
        </w:rPr>
        <w:t>Project Proposal</w:t>
      </w:r>
    </w:p>
    <w:p w14:paraId="5F8443E9">
      <w:pPr>
        <w:pStyle w:val="26"/>
        <w:ind w:left="270"/>
        <w:jc w:val="both"/>
        <w:rPr>
          <w:rStyle w:val="24"/>
          <w:rFonts w:ascii="Arial" w:hAnsi="Arial" w:cs="Arial"/>
          <w:b w:val="0"/>
          <w:bCs w:val="0"/>
          <w:szCs w:val="32"/>
        </w:rPr>
      </w:pPr>
      <w:r>
        <w:rPr>
          <w:rStyle w:val="24"/>
          <w:rFonts w:ascii="Arial" w:hAnsi="Arial" w:cs="Arial"/>
          <w:b w:val="0"/>
          <w:bCs w:val="0"/>
          <w:szCs w:val="32"/>
        </w:rPr>
        <w:t>(Part 1)</w:t>
      </w:r>
    </w:p>
    <w:p w14:paraId="62566697">
      <w:pPr>
        <w:pStyle w:val="26"/>
        <w:ind w:left="270"/>
        <w:jc w:val="both"/>
        <w:rPr>
          <w:rFonts w:ascii="Arial" w:hAnsi="Arial" w:cs="Arial"/>
        </w:rPr>
      </w:pPr>
    </w:p>
    <w:p w14:paraId="50AA497E">
      <w:pPr>
        <w:pStyle w:val="26"/>
        <w:ind w:left="270"/>
        <w:jc w:val="both"/>
        <w:rPr>
          <w:rFonts w:ascii="Arial" w:hAnsi="Arial" w:cs="Arial"/>
        </w:rPr>
      </w:pPr>
    </w:p>
    <w:p w14:paraId="7F7EAE6F">
      <w:pPr>
        <w:pStyle w:val="26"/>
        <w:ind w:left="270"/>
        <w:jc w:val="both"/>
        <w:rPr>
          <w:rFonts w:ascii="Arial" w:hAnsi="Arial" w:cs="Arial"/>
        </w:rPr>
      </w:pPr>
    </w:p>
    <w:p w14:paraId="210FE165">
      <w:pPr>
        <w:pStyle w:val="26"/>
        <w:ind w:left="270"/>
        <w:jc w:val="both"/>
        <w:rPr>
          <w:rFonts w:ascii="Arial" w:hAnsi="Arial" w:cs="Arial"/>
        </w:rPr>
      </w:pPr>
    </w:p>
    <w:p w14:paraId="4A7B1DBE">
      <w:pPr>
        <w:pStyle w:val="26"/>
        <w:ind w:left="270"/>
        <w:jc w:val="both"/>
        <w:rPr>
          <w:rFonts w:ascii="Arial" w:hAnsi="Arial" w:cs="Arial"/>
          <w:b w:val="0"/>
          <w:sz w:val="22"/>
        </w:rPr>
      </w:pPr>
    </w:p>
    <w:tbl>
      <w:tblPr>
        <w:tblStyle w:val="12"/>
        <w:tblW w:w="9180" w:type="dxa"/>
        <w:jc w:val="center"/>
        <w:tblLayout w:type="autofit"/>
        <w:tblCellMar>
          <w:top w:w="0" w:type="dxa"/>
          <w:left w:w="108" w:type="dxa"/>
          <w:bottom w:w="0" w:type="dxa"/>
          <w:right w:w="108" w:type="dxa"/>
        </w:tblCellMar>
      </w:tblPr>
      <w:tblGrid>
        <w:gridCol w:w="2790"/>
        <w:gridCol w:w="6390"/>
      </w:tblGrid>
      <w:tr w14:paraId="631A10EA">
        <w:tblPrEx>
          <w:tblCellMar>
            <w:top w:w="0" w:type="dxa"/>
            <w:left w:w="108" w:type="dxa"/>
            <w:bottom w:w="0" w:type="dxa"/>
            <w:right w:w="108" w:type="dxa"/>
          </w:tblCellMar>
        </w:tblPrEx>
        <w:trPr>
          <w:jc w:val="center"/>
        </w:trPr>
        <w:tc>
          <w:tcPr>
            <w:tcW w:w="2790" w:type="dxa"/>
          </w:tcPr>
          <w:p w14:paraId="70B95E29">
            <w:pPr>
              <w:ind w:left="270"/>
              <w:rPr>
                <w:rFonts w:cs="Arial"/>
              </w:rPr>
            </w:pPr>
            <w:r>
              <w:rPr>
                <w:rFonts w:cs="Arial"/>
              </w:rPr>
              <w:t>Name:</w:t>
            </w:r>
          </w:p>
        </w:tc>
        <w:tc>
          <w:tcPr>
            <w:tcW w:w="6390" w:type="dxa"/>
          </w:tcPr>
          <w:p w14:paraId="7FC3BD31">
            <w:pPr>
              <w:ind w:left="270"/>
              <w:rPr>
                <w:rStyle w:val="16"/>
                <w:rFonts w:hint="default" w:eastAsia="宋体" w:cs="Arial"/>
                <w:lang w:val="en-US" w:eastAsia="zh-CN"/>
              </w:rPr>
            </w:pPr>
            <w:r>
              <w:rPr>
                <w:rStyle w:val="16"/>
                <w:rFonts w:hint="eastAsia" w:cs="Arial"/>
                <w:lang w:val="en-US" w:eastAsia="zh-CN"/>
              </w:rPr>
              <w:t>Geng Yue</w:t>
            </w:r>
          </w:p>
        </w:tc>
      </w:tr>
      <w:tr w14:paraId="6DAECAA1">
        <w:tblPrEx>
          <w:tblCellMar>
            <w:top w:w="0" w:type="dxa"/>
            <w:left w:w="108" w:type="dxa"/>
            <w:bottom w:w="0" w:type="dxa"/>
            <w:right w:w="108" w:type="dxa"/>
          </w:tblCellMar>
        </w:tblPrEx>
        <w:trPr>
          <w:jc w:val="center"/>
        </w:trPr>
        <w:tc>
          <w:tcPr>
            <w:tcW w:w="2790" w:type="dxa"/>
          </w:tcPr>
          <w:p w14:paraId="3B963F0F">
            <w:pPr>
              <w:ind w:left="270"/>
              <w:rPr>
                <w:rFonts w:cs="Arial"/>
              </w:rPr>
            </w:pPr>
            <w:r>
              <w:rPr>
                <w:rFonts w:cs="Arial"/>
              </w:rPr>
              <w:t>Admission Number:</w:t>
            </w:r>
          </w:p>
        </w:tc>
        <w:tc>
          <w:tcPr>
            <w:tcW w:w="6390" w:type="dxa"/>
          </w:tcPr>
          <w:p w14:paraId="7B4CCCCB">
            <w:pPr>
              <w:ind w:left="270"/>
              <w:rPr>
                <w:rStyle w:val="16"/>
                <w:rFonts w:hint="default" w:eastAsia="宋体" w:cs="Arial"/>
                <w:lang w:val="en-US" w:eastAsia="zh-CN"/>
              </w:rPr>
            </w:pPr>
            <w:r>
              <w:rPr>
                <w:rStyle w:val="16"/>
                <w:rFonts w:cs="Arial"/>
              </w:rPr>
              <w:t>24</w:t>
            </w:r>
            <w:r>
              <w:rPr>
                <w:rStyle w:val="16"/>
                <w:rFonts w:hint="eastAsia" w:cs="Arial"/>
                <w:lang w:val="en-US" w:eastAsia="zh-CN"/>
              </w:rPr>
              <w:t>03880d</w:t>
            </w:r>
          </w:p>
        </w:tc>
      </w:tr>
      <w:tr w14:paraId="4ECAC8C4">
        <w:tblPrEx>
          <w:tblCellMar>
            <w:top w:w="0" w:type="dxa"/>
            <w:left w:w="108" w:type="dxa"/>
            <w:bottom w:w="0" w:type="dxa"/>
            <w:right w:w="108" w:type="dxa"/>
          </w:tblCellMar>
        </w:tblPrEx>
        <w:trPr>
          <w:jc w:val="center"/>
        </w:trPr>
        <w:tc>
          <w:tcPr>
            <w:tcW w:w="2790" w:type="dxa"/>
            <w:tcBorders>
              <w:bottom w:val="nil"/>
            </w:tcBorders>
          </w:tcPr>
          <w:p w14:paraId="457B0202">
            <w:pPr>
              <w:ind w:left="270"/>
              <w:rPr>
                <w:rFonts w:cs="Arial"/>
              </w:rPr>
            </w:pPr>
            <w:r>
              <w:rPr>
                <w:rFonts w:cs="Arial"/>
              </w:rPr>
              <w:t>Class:</w:t>
            </w:r>
          </w:p>
        </w:tc>
        <w:tc>
          <w:tcPr>
            <w:tcW w:w="6390" w:type="dxa"/>
          </w:tcPr>
          <w:p w14:paraId="341CE030">
            <w:pPr>
              <w:ind w:left="270"/>
              <w:rPr>
                <w:rStyle w:val="16"/>
                <w:rFonts w:hint="eastAsia" w:eastAsia="宋体" w:cs="Arial"/>
                <w:lang w:eastAsia="zh-CN"/>
              </w:rPr>
            </w:pPr>
            <w:r>
              <w:rPr>
                <w:rStyle w:val="16"/>
                <w:rFonts w:cs="Arial"/>
              </w:rPr>
              <w:t>P0</w:t>
            </w:r>
            <w:r>
              <w:rPr>
                <w:rStyle w:val="16"/>
                <w:rFonts w:hint="eastAsia" w:cs="Arial"/>
                <w:lang w:val="en-US" w:eastAsia="zh-CN"/>
              </w:rPr>
              <w:t>2</w:t>
            </w:r>
          </w:p>
        </w:tc>
      </w:tr>
    </w:tbl>
    <w:p w14:paraId="1B57F119">
      <w:pPr>
        <w:ind w:left="270"/>
        <w:rPr>
          <w:rFonts w:cs="Arial"/>
        </w:rPr>
        <w:sectPr>
          <w:headerReference r:id="rId7" w:type="first"/>
          <w:footerReference r:id="rId10" w:type="first"/>
          <w:headerReference r:id="rId5" w:type="default"/>
          <w:footerReference r:id="rId8" w:type="default"/>
          <w:headerReference r:id="rId6" w:type="even"/>
          <w:footerReference r:id="rId9" w:type="even"/>
          <w:pgSz w:w="12240" w:h="15840"/>
          <w:pgMar w:top="1440" w:right="1701" w:bottom="1440" w:left="1350" w:header="720" w:footer="720" w:gutter="0"/>
          <w:pgNumType w:start="1"/>
          <w:cols w:space="720" w:num="1"/>
          <w:docGrid w:linePitch="326" w:charSpace="0"/>
        </w:sectPr>
      </w:pPr>
    </w:p>
    <w:p w14:paraId="5CE1A1F9">
      <w:pPr>
        <w:spacing w:after="200" w:line="276" w:lineRule="auto"/>
        <w:rPr>
          <w:rFonts w:eastAsia="Times New Roman" w:cs="Arial"/>
          <w:b/>
          <w:color w:val="365F91"/>
          <w:sz w:val="28"/>
          <w:szCs w:val="28"/>
          <w:lang w:val="en-US"/>
        </w:rPr>
      </w:pPr>
      <w:r>
        <w:rPr>
          <w:rFonts w:cs="Arial"/>
        </w:rPr>
        <w:br w:type="page"/>
      </w:r>
    </w:p>
    <w:p w14:paraId="6EED1F60">
      <w:pPr>
        <w:pStyle w:val="40"/>
        <w:ind w:left="270"/>
        <w:rPr>
          <w:rFonts w:ascii="Arial" w:hAnsi="Arial" w:cs="Arial"/>
          <w:color w:val="auto"/>
        </w:rPr>
      </w:pPr>
      <w:r>
        <w:rPr>
          <w:rFonts w:ascii="Arial" w:hAnsi="Arial" w:cs="Arial"/>
          <w:color w:val="auto"/>
        </w:rPr>
        <w:t>Table of Contents</w:t>
      </w:r>
    </w:p>
    <w:p w14:paraId="0EB15881">
      <w:pPr>
        <w:pStyle w:val="27"/>
        <w:rPr>
          <w:rFonts w:asciiTheme="minorHAnsi" w:hAnsiTheme="minorHAnsi" w:eastAsiaTheme="minorEastAsia" w:cstheme="minorBidi"/>
          <w:bCs w:val="0"/>
          <w:iCs w:val="0"/>
          <w:kern w:val="2"/>
          <w:sz w:val="24"/>
          <w:lang w:eastAsia="en-SG"/>
          <w14:ligatures w14:val="standardContextual"/>
        </w:rPr>
      </w:pPr>
      <w:r>
        <w:rPr>
          <w:sz w:val="18"/>
          <w:szCs w:val="18"/>
        </w:rPr>
        <w:fldChar w:fldCharType="begin"/>
      </w:r>
      <w:r>
        <w:rPr>
          <w:sz w:val="18"/>
          <w:szCs w:val="18"/>
        </w:rPr>
        <w:instrText xml:space="preserve"> TOC \o "1-2" \u </w:instrText>
      </w:r>
      <w:r>
        <w:rPr>
          <w:sz w:val="18"/>
          <w:szCs w:val="18"/>
        </w:rPr>
        <w:fldChar w:fldCharType="separate"/>
      </w:r>
      <w:r>
        <w:t xml:space="preserve">Application </w:t>
      </w:r>
      <w:r>
        <w:tab/>
      </w:r>
      <w:r>
        <w:fldChar w:fldCharType="begin"/>
      </w:r>
      <w:r>
        <w:instrText xml:space="preserve"> PAGEREF _Toc195018730 \h </w:instrText>
      </w:r>
      <w:r>
        <w:fldChar w:fldCharType="separate"/>
      </w:r>
      <w:r>
        <w:t>5</w:t>
      </w:r>
      <w:r>
        <w:fldChar w:fldCharType="end"/>
      </w:r>
    </w:p>
    <w:p w14:paraId="662E6B74">
      <w:pPr>
        <w:pStyle w:val="27"/>
        <w:rPr>
          <w:rFonts w:asciiTheme="minorHAnsi" w:hAnsiTheme="minorHAnsi" w:eastAsiaTheme="minorEastAsia" w:cstheme="minorBidi"/>
          <w:bCs w:val="0"/>
          <w:iCs w:val="0"/>
          <w:kern w:val="2"/>
          <w:sz w:val="24"/>
          <w:lang w:eastAsia="en-SG"/>
          <w14:ligatures w14:val="standardContextual"/>
        </w:rPr>
      </w:pPr>
      <w:r>
        <w:t>Project Scope</w:t>
      </w:r>
      <w:r>
        <w:tab/>
      </w:r>
      <w:r>
        <w:fldChar w:fldCharType="begin"/>
      </w:r>
      <w:r>
        <w:instrText xml:space="preserve"> PAGEREF _Toc195018731 \h </w:instrText>
      </w:r>
      <w:r>
        <w:fldChar w:fldCharType="separate"/>
      </w:r>
      <w:r>
        <w:t>8</w:t>
      </w:r>
      <w:r>
        <w:fldChar w:fldCharType="end"/>
      </w:r>
    </w:p>
    <w:p w14:paraId="44C197D3">
      <w:pPr>
        <w:pStyle w:val="27"/>
        <w:rPr>
          <w:rFonts w:asciiTheme="minorHAnsi" w:hAnsiTheme="minorHAnsi" w:eastAsiaTheme="minorEastAsia" w:cstheme="minorBidi"/>
          <w:bCs w:val="0"/>
          <w:iCs w:val="0"/>
          <w:kern w:val="2"/>
          <w:sz w:val="24"/>
          <w:lang w:eastAsia="en-SG"/>
          <w14:ligatures w14:val="standardContextual"/>
        </w:rPr>
      </w:pPr>
      <w:r>
        <w:t>Database Design</w:t>
      </w:r>
      <w:r>
        <w:tab/>
      </w:r>
      <w:r>
        <w:fldChar w:fldCharType="begin"/>
      </w:r>
      <w:r>
        <w:instrText xml:space="preserve"> PAGEREF _Toc195018732 \h </w:instrText>
      </w:r>
      <w:r>
        <w:fldChar w:fldCharType="separate"/>
      </w:r>
      <w:r>
        <w:t>16</w:t>
      </w:r>
      <w:r>
        <w:fldChar w:fldCharType="end"/>
      </w:r>
    </w:p>
    <w:p w14:paraId="05E15FB2">
      <w:pPr>
        <w:pStyle w:val="27"/>
        <w:rPr>
          <w:rFonts w:asciiTheme="minorHAnsi" w:hAnsiTheme="minorHAnsi" w:eastAsiaTheme="minorEastAsia" w:cstheme="minorBidi"/>
          <w:bCs w:val="0"/>
          <w:iCs w:val="0"/>
          <w:kern w:val="2"/>
          <w:sz w:val="24"/>
          <w:lang w:eastAsia="en-SG"/>
          <w14:ligatures w14:val="standardContextual"/>
        </w:rPr>
      </w:pPr>
      <w:r>
        <w:t>Design Screenshots</w:t>
      </w:r>
      <w:r>
        <w:tab/>
      </w:r>
      <w:r>
        <w:fldChar w:fldCharType="begin"/>
      </w:r>
      <w:r>
        <w:instrText xml:space="preserve"> PAGEREF _Toc195018733 \h </w:instrText>
      </w:r>
      <w:r>
        <w:fldChar w:fldCharType="separate"/>
      </w:r>
      <w:r>
        <w:t>20</w:t>
      </w:r>
      <w:r>
        <w:fldChar w:fldCharType="end"/>
      </w:r>
    </w:p>
    <w:p w14:paraId="7A5CFA3C">
      <w:pPr>
        <w:pStyle w:val="27"/>
        <w:rPr>
          <w:rFonts w:asciiTheme="minorHAnsi" w:hAnsiTheme="minorHAnsi" w:eastAsiaTheme="minorEastAsia" w:cstheme="minorBidi"/>
          <w:bCs w:val="0"/>
          <w:iCs w:val="0"/>
          <w:kern w:val="2"/>
          <w:sz w:val="24"/>
          <w:lang w:eastAsia="en-SG"/>
          <w14:ligatures w14:val="standardContextual"/>
        </w:rPr>
      </w:pPr>
      <w:r>
        <w:t>Widget Tree</w:t>
      </w:r>
      <w:r>
        <w:tab/>
      </w:r>
      <w:r>
        <w:fldChar w:fldCharType="begin"/>
      </w:r>
      <w:r>
        <w:instrText xml:space="preserve"> PAGEREF _Toc195018734 \h </w:instrText>
      </w:r>
      <w:r>
        <w:fldChar w:fldCharType="separate"/>
      </w:r>
      <w:r>
        <w:t>25</w:t>
      </w:r>
      <w:r>
        <w:fldChar w:fldCharType="end"/>
      </w:r>
    </w:p>
    <w:p w14:paraId="6432262B">
      <w:pPr>
        <w:ind w:left="270"/>
        <w:rPr>
          <w:rFonts w:cs="Arial"/>
          <w:lang w:val="en-US"/>
        </w:rPr>
      </w:pPr>
      <w:r>
        <w:rPr>
          <w:rFonts w:cs="Arial"/>
          <w:sz w:val="18"/>
          <w:szCs w:val="18"/>
        </w:rPr>
        <w:fldChar w:fldCharType="end"/>
      </w:r>
    </w:p>
    <w:p w14:paraId="5CC9D655">
      <w:pPr>
        <w:spacing w:after="200" w:line="276" w:lineRule="auto"/>
        <w:ind w:left="426"/>
        <w:jc w:val="center"/>
        <w:rPr>
          <w:color w:val="FF0000"/>
          <w:sz w:val="44"/>
          <w:szCs w:val="44"/>
        </w:rPr>
      </w:pPr>
      <w:bookmarkStart w:id="0" w:name="_Toc160120009"/>
      <w:bookmarkStart w:id="1" w:name="_Toc160115876"/>
      <w:bookmarkStart w:id="2" w:name="_Toc160119915"/>
      <w:bookmarkStart w:id="3" w:name="_Toc181115949"/>
      <w:bookmarkStart w:id="4" w:name="_Toc181116790"/>
    </w:p>
    <w:p w14:paraId="6E03F559">
      <w:pPr>
        <w:spacing w:after="200" w:line="276" w:lineRule="auto"/>
        <w:ind w:left="426"/>
        <w:jc w:val="center"/>
        <w:rPr>
          <w:color w:val="FF0000"/>
          <w:sz w:val="44"/>
          <w:szCs w:val="44"/>
        </w:rPr>
      </w:pPr>
    </w:p>
    <w:p w14:paraId="6EB71A42">
      <w:pPr>
        <w:spacing w:after="200" w:line="276" w:lineRule="auto"/>
        <w:ind w:left="426"/>
        <w:jc w:val="center"/>
        <w:rPr>
          <w:rFonts w:cs="Arial"/>
          <w:b/>
          <w:bCs/>
          <w:color w:val="FF0000"/>
          <w:kern w:val="28"/>
          <w:sz w:val="44"/>
          <w:szCs w:val="44"/>
          <w:lang w:val="en-US"/>
        </w:rPr>
      </w:pPr>
      <w:r>
        <w:rPr>
          <w:color w:val="FF0000"/>
          <w:sz w:val="44"/>
          <w:szCs w:val="44"/>
        </w:rPr>
        <w:t>The yellow text in each section is provided as a guide. Please make sure to REMOVE them before submitting your work.</w:t>
      </w:r>
    </w:p>
    <w:p w14:paraId="285BAE1D">
      <w:pPr>
        <w:spacing w:after="200" w:line="276" w:lineRule="auto"/>
        <w:jc w:val="left"/>
        <w:rPr>
          <w:rFonts w:cs="Arial"/>
          <w:b/>
          <w:bCs/>
          <w:kern w:val="28"/>
          <w:sz w:val="28"/>
          <w:lang w:val="en-US"/>
        </w:rPr>
      </w:pPr>
      <w:bookmarkStart w:id="5" w:name="_Toc195018730"/>
      <w:r>
        <w:br w:type="page"/>
      </w:r>
    </w:p>
    <w:p w14:paraId="5437BA39">
      <w:pPr>
        <w:pStyle w:val="2"/>
        <w:ind w:left="270"/>
      </w:pPr>
      <w:r>
        <w:t>Application Description</w:t>
      </w:r>
      <w:bookmarkEnd w:id="5"/>
    </w:p>
    <w:p w14:paraId="1E72B5E8">
      <w:pPr>
        <w:spacing w:line="276" w:lineRule="auto"/>
        <w:rPr>
          <w:rFonts w:cs="Arial"/>
        </w:rPr>
      </w:pPr>
    </w:p>
    <w:tbl>
      <w:tblPr>
        <w:tblStyle w:val="25"/>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2"/>
        <w:gridCol w:w="7088"/>
      </w:tblGrid>
      <w:tr w14:paraId="258F2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trPr>
        <w:tc>
          <w:tcPr>
            <w:tcW w:w="1427" w:type="dxa"/>
          </w:tcPr>
          <w:p w14:paraId="5836EEA7">
            <w:pPr>
              <w:widowControl w:val="0"/>
              <w:overflowPunct w:val="0"/>
              <w:autoSpaceDE w:val="0"/>
              <w:autoSpaceDN w:val="0"/>
              <w:adjustRightInd w:val="0"/>
              <w:spacing w:line="276" w:lineRule="auto"/>
              <w:rPr>
                <w:rFonts w:cs="Arial"/>
                <w:b/>
              </w:rPr>
            </w:pPr>
            <w:r>
              <w:rPr>
                <w:rFonts w:cs="Arial"/>
                <w:b/>
              </w:rPr>
              <w:t>Problem Statement</w:t>
            </w:r>
          </w:p>
        </w:tc>
        <w:tc>
          <w:tcPr>
            <w:tcW w:w="7088" w:type="dxa"/>
          </w:tcPr>
          <w:p w14:paraId="4ABDD1D5">
            <w:pPr>
              <w:bidi w:val="0"/>
            </w:pPr>
            <w:r>
              <w:t>Singapore faces an urgent waste management challenge despite its high-tech infrastructure. In 2023, the nation generated about 6.86 million tonnes of solid waste, but only 52% was recycled. The domestic recycling rate remains especially low at just 12%, indicating that household waste largely goes unsalvaged.</w:t>
            </w:r>
            <w:r>
              <w:rPr>
                <w:rFonts w:hint="default"/>
              </w:rPr>
              <w:t xml:space="preserve"> Each person in Singapore produced approximately 0.88 kg of waste per day in 2023. At this rate, the country's only landfill (Semakau) will be exhausted by 2035. A major contributor to this problem is the disposal of still functional consumer goods— ranging from clothing to electronics— into landfill load and squandering resources. While recycling programs exist, recycling alone is not keeping up; for example, plastic recycling in Singapore was only 5% in 2023, and paper recycling has declined to 31%. This indicates a need for solutions higher up the waste hierarchy (reuse and reduce, rather than just recycle). </w:t>
            </w:r>
            <w:r>
              <w:rPr>
                <w:rFonts w:hint="default"/>
              </w:rPr>
              <w:br w:type="textWrapping"/>
            </w:r>
            <w:r>
              <w:rPr>
                <w:rFonts w:hint="default"/>
              </w:rPr>
              <w:t>By extending product lifecycles by reuse and exchange rather than disposal, we can avoid heaps of waste piling up in landfills and conserve resources. However, there is no convenient, cool outlet for Singaporeans. Without such an outlet, most things that might be repurposed or rehomed end up in the trash, exacerbating the city-state's sustainability issues.</w:t>
            </w:r>
          </w:p>
        </w:tc>
      </w:tr>
      <w:tr w14:paraId="5DA61C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1" w:hRule="atLeast"/>
        </w:trPr>
        <w:tc>
          <w:tcPr>
            <w:tcW w:w="1427" w:type="dxa"/>
          </w:tcPr>
          <w:p w14:paraId="36B57571">
            <w:pPr>
              <w:widowControl w:val="0"/>
              <w:overflowPunct w:val="0"/>
              <w:autoSpaceDE w:val="0"/>
              <w:autoSpaceDN w:val="0"/>
              <w:adjustRightInd w:val="0"/>
              <w:spacing w:line="276" w:lineRule="auto"/>
              <w:rPr>
                <w:rFonts w:cs="Arial"/>
                <w:b/>
              </w:rPr>
            </w:pPr>
            <w:r>
              <w:rPr>
                <w:rFonts w:cs="Arial"/>
                <w:b/>
              </w:rPr>
              <w:t>Application N</w:t>
            </w:r>
            <w:r>
              <w:rPr>
                <w:b/>
              </w:rPr>
              <w:t>ame</w:t>
            </w:r>
          </w:p>
        </w:tc>
        <w:tc>
          <w:tcPr>
            <w:tcW w:w="7088" w:type="dxa"/>
          </w:tcPr>
          <w:p w14:paraId="67651E32">
            <w:pPr>
              <w:bidi w:val="0"/>
              <w:rPr>
                <w:rFonts w:hint="eastAsia" w:eastAsia="宋体" w:cs="Arial"/>
                <w:highlight w:val="yellow"/>
                <w:lang w:val="en-US" w:eastAsia="zh-CN"/>
              </w:rPr>
            </w:pPr>
            <w:r>
              <w:rPr>
                <w:sz w:val="32"/>
                <w:szCs w:val="32"/>
              </w:rPr>
              <w:t>GreenSwap</w:t>
            </w:r>
          </w:p>
        </w:tc>
      </w:tr>
      <w:tr w14:paraId="6ED52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8" w:hRule="atLeast"/>
        </w:trPr>
        <w:tc>
          <w:tcPr>
            <w:tcW w:w="1427" w:type="dxa"/>
          </w:tcPr>
          <w:p w14:paraId="72599B77">
            <w:pPr>
              <w:widowControl w:val="0"/>
              <w:overflowPunct w:val="0"/>
              <w:autoSpaceDE w:val="0"/>
              <w:autoSpaceDN w:val="0"/>
              <w:adjustRightInd w:val="0"/>
              <w:spacing w:line="276" w:lineRule="auto"/>
              <w:rPr>
                <w:rFonts w:cs="Arial"/>
                <w:b/>
              </w:rPr>
            </w:pPr>
            <w:r>
              <w:rPr>
                <w:rFonts w:cs="Arial"/>
                <w:b/>
              </w:rPr>
              <w:t>T</w:t>
            </w:r>
            <w:r>
              <w:rPr>
                <w:b/>
              </w:rPr>
              <w:t>arget Audience</w:t>
            </w:r>
          </w:p>
        </w:tc>
        <w:tc>
          <w:tcPr>
            <w:tcW w:w="7088" w:type="dxa"/>
          </w:tcPr>
          <w:p w14:paraId="003FFB6B">
            <w:pPr>
              <w:bidi w:val="0"/>
              <w:rPr>
                <w:rFonts w:cs="Arial"/>
                <w:highlight w:val="yellow"/>
              </w:rPr>
            </w:pPr>
            <w:r>
              <w:t>GreenSwap's primary target market is young, eco-conscious urban residents in Singapore, aged around 18 to 35. They are tertiary students, young professionals, and young couples who are digitally literate and receptive to green living ideas. Surprisingly, young people in Singapore have increasingly demonstrated eco-awareness: one in two young people have made lifestyle changes to reduce climate change, for example, recycling more and utilizing reusable products.</w:t>
            </w:r>
            <w:r>
              <w:rPr>
                <w:rFonts w:hint="default"/>
              </w:rPr>
              <w:t xml:space="preserve"> They are choosing not-wasteful consumption, like the way the youth are avoiding fast fashion and opting to reuse or buy second-hand clothes to reduce wastage. They are a well-connected generation via smart phones and social media, so a mobile application is the ideal platform to communicate with them. They value convenience, as well as congregating in groups – something shared with existing platforms like Facebook Marketplace or Carousell which they use for second-hand goods. But unlike in traditional marketplaces, GreenSwap is aimed at individuals who are sustainability-motivated, rather than profit-motivated. Our intended users prefer to live in space-constrained urban areas and are thus keen to declutter by donating items they no longer need, and equally keen to buy second-hand products as a way of saving themselves and the planet. Targeting young adults within the urban environment of Singapore, the app will be able to leverage their enthusiasm, peer network, and higher interest in greening. The users are likely to be enthusiastic advocates of a platform that aligns with their values and promote GreenSwap in order to foster a lively community involved in waste reduction through joint efforts.</w:t>
            </w:r>
          </w:p>
        </w:tc>
      </w:tr>
      <w:tr w14:paraId="166AC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0" w:hRule="atLeast"/>
        </w:trPr>
        <w:tc>
          <w:tcPr>
            <w:tcW w:w="1427" w:type="dxa"/>
          </w:tcPr>
          <w:p w14:paraId="60CF27CB">
            <w:pPr>
              <w:widowControl w:val="0"/>
              <w:overflowPunct w:val="0"/>
              <w:autoSpaceDE w:val="0"/>
              <w:autoSpaceDN w:val="0"/>
              <w:adjustRightInd w:val="0"/>
              <w:spacing w:line="276" w:lineRule="auto"/>
              <w:rPr>
                <w:rFonts w:cs="Arial"/>
                <w:b/>
              </w:rPr>
            </w:pPr>
            <w:r>
              <w:rPr>
                <w:rFonts w:cs="Arial"/>
                <w:b/>
              </w:rPr>
              <w:t>Solution Justification</w:t>
            </w:r>
          </w:p>
        </w:tc>
        <w:tc>
          <w:tcPr>
            <w:tcW w:w="7088" w:type="dxa"/>
          </w:tcPr>
          <w:p w14:paraId="69BCAC22">
            <w:pPr>
              <w:bidi w:val="0"/>
            </w:pPr>
            <w:r>
              <w:rPr>
                <w:rStyle w:val="33"/>
                <w:rFonts w:hint="default"/>
              </w:rPr>
              <w:t>Environmental &amp; Circular</w:t>
            </w:r>
            <w:r>
              <w:rPr>
                <w:rStyle w:val="33"/>
                <w:rFonts w:hint="default"/>
              </w:rPr>
              <w:noBreakHyphen/>
            </w:r>
            <w:r>
              <w:rPr>
                <w:rStyle w:val="33"/>
                <w:rFonts w:hint="default"/>
              </w:rPr>
              <w:t>Economy Impact</w:t>
            </w:r>
            <w:r>
              <w:rPr>
                <w:rFonts w:hint="default"/>
              </w:rPr>
              <w:br w:type="textWrapping"/>
            </w:r>
            <w:r>
              <w:rPr>
                <w:rFonts w:hint="default"/>
              </w:rPr>
              <w:br w:type="textWrapping"/>
            </w:r>
            <w:r>
              <w:rPr>
                <w:rFonts w:hint="default"/>
              </w:rPr>
              <w:t>GreenSwap operates at the top of the waste</w:t>
            </w:r>
            <w:r>
              <w:rPr>
                <w:rFonts w:hint="default"/>
              </w:rPr>
              <w:noBreakHyphen/>
            </w:r>
            <w:r>
              <w:rPr>
                <w:rFonts w:hint="default"/>
              </w:rPr>
              <w:t>management hierarchy—reuse—by enabling peer</w:t>
            </w:r>
            <w:r>
              <w:rPr>
                <w:rFonts w:hint="default"/>
              </w:rPr>
              <w:noBreakHyphen/>
            </w:r>
            <w:r>
              <w:rPr>
                <w:rFonts w:hint="default"/>
              </w:rPr>
              <w:t>to</w:t>
            </w:r>
            <w:r>
              <w:rPr>
                <w:rFonts w:hint="default"/>
              </w:rPr>
              <w:noBreakHyphen/>
            </w:r>
            <w:r>
              <w:rPr>
                <w:rFonts w:hint="default"/>
              </w:rPr>
              <w:t>peer exchanges that keep still</w:t>
            </w:r>
            <w:r>
              <w:rPr>
                <w:rFonts w:hint="default"/>
              </w:rPr>
              <w:noBreakHyphen/>
            </w:r>
            <w:r>
              <w:rPr>
                <w:rFonts w:hint="default"/>
              </w:rPr>
              <w:t>functional items in circulation. Each successful swap displaces the production of a brand</w:t>
            </w:r>
            <w:r>
              <w:rPr>
                <w:rFonts w:hint="default"/>
              </w:rPr>
              <w:noBreakHyphen/>
            </w:r>
            <w:r>
              <w:rPr>
                <w:rFonts w:hint="default"/>
              </w:rPr>
              <w:t>new good and therefore avoids the extraction of virgin raw materials, the energy consumed in manufacturing, and the emissions generated in long</w:t>
            </w:r>
            <w:r>
              <w:rPr>
                <w:rFonts w:hint="default"/>
              </w:rPr>
              <w:noBreakHyphen/>
            </w:r>
            <w:r>
              <w:rPr>
                <w:rFonts w:hint="default"/>
              </w:rPr>
              <w:t>haul logistics. Life</w:t>
            </w:r>
            <w:r>
              <w:rPr>
                <w:rFonts w:hint="default"/>
              </w:rPr>
              <w:noBreakHyphen/>
            </w:r>
            <w:r>
              <w:rPr>
                <w:rFonts w:hint="default"/>
              </w:rPr>
              <w:t>cycle assessment models show that reusing a medium</w:t>
            </w:r>
            <w:r>
              <w:rPr>
                <w:rFonts w:hint="default"/>
              </w:rPr>
              <w:noBreakHyphen/>
            </w:r>
            <w:r>
              <w:rPr>
                <w:rFonts w:hint="default"/>
              </w:rPr>
              <w:t>sized household appliance can save up to 80 % of its cradle</w:t>
            </w:r>
            <w:r>
              <w:rPr>
                <w:rFonts w:hint="default"/>
              </w:rPr>
              <w:noBreakHyphen/>
            </w:r>
            <w:r>
              <w:rPr>
                <w:rFonts w:hint="default"/>
              </w:rPr>
              <w:t>to</w:t>
            </w:r>
            <w:r>
              <w:rPr>
                <w:rFonts w:hint="default"/>
              </w:rPr>
              <w:noBreakHyphen/>
            </w:r>
            <w:r>
              <w:rPr>
                <w:rFonts w:hint="default"/>
              </w:rPr>
              <w:t>grave carbon footprint and cut water consumption by 70 % compared with buying new. In aggregate, a community of 10,000 active users exchanging just one item per month would eliminate ≈ 1,200 t CO₂e annually—equivalent to taking 260 passenger cars off Singapore’s roads.</w:t>
            </w:r>
            <w:r>
              <w:rPr>
                <w:rFonts w:hint="default"/>
              </w:rPr>
              <w:br w:type="textWrapping"/>
            </w:r>
            <w:r>
              <w:rPr>
                <w:rFonts w:hint="default"/>
              </w:rPr>
              <w:br w:type="textWrapping"/>
            </w:r>
            <w:r>
              <w:rPr>
                <w:rFonts w:hint="default"/>
              </w:rPr>
              <w:t>Beyond carbon, the platform supports a regenerative circular economy: items handed off to new owners circulate through multiple life cycles instead of becoming single</w:t>
            </w:r>
            <w:r>
              <w:rPr>
                <w:rFonts w:hint="default"/>
              </w:rPr>
              <w:noBreakHyphen/>
            </w:r>
            <w:r>
              <w:rPr>
                <w:rFonts w:hint="default"/>
              </w:rPr>
              <w:t>use purchases. This postpones their end</w:t>
            </w:r>
            <w:r>
              <w:rPr>
                <w:rFonts w:hint="default"/>
              </w:rPr>
              <w:noBreakHyphen/>
            </w:r>
            <w:r>
              <w:rPr>
                <w:rFonts w:hint="default"/>
              </w:rPr>
              <w:t>of</w:t>
            </w:r>
            <w:r>
              <w:rPr>
                <w:rFonts w:hint="default"/>
              </w:rPr>
              <w:noBreakHyphen/>
            </w:r>
            <w:r>
              <w:rPr>
                <w:rFonts w:hint="default"/>
              </w:rPr>
              <w:t>life entry into incinerators or landfills and minimizes the creation of toxic ash that must be land</w:t>
            </w:r>
            <w:r>
              <w:rPr>
                <w:rFonts w:hint="default"/>
              </w:rPr>
              <w:noBreakHyphen/>
            </w:r>
            <w:r>
              <w:rPr>
                <w:rFonts w:hint="default"/>
              </w:rPr>
              <w:t>filled offshore—currently a critical constraint for land</w:t>
            </w:r>
            <w:r>
              <w:rPr>
                <w:rFonts w:hint="default"/>
              </w:rPr>
              <w:noBreakHyphen/>
            </w:r>
            <w:r>
              <w:rPr>
                <w:rFonts w:hint="default"/>
              </w:rPr>
              <w:t>scarce Singapore.</w:t>
            </w:r>
            <w:r>
              <w:rPr>
                <w:rFonts w:hint="default"/>
              </w:rPr>
              <w:br w:type="textWrapping"/>
            </w:r>
            <w:r>
              <w:rPr>
                <w:rFonts w:hint="default"/>
              </w:rPr>
              <w:br w:type="textWrapping"/>
            </w:r>
            <w:r>
              <w:rPr>
                <w:rStyle w:val="33"/>
                <w:rFonts w:hint="default"/>
              </w:rPr>
              <w:t>Alignment with National &amp; Global Initiatives</w:t>
            </w:r>
            <w:r>
              <w:rPr>
                <w:rFonts w:hint="default"/>
              </w:rPr>
              <w:br w:type="textWrapping"/>
            </w:r>
            <w:r>
              <w:rPr>
                <w:rFonts w:hint="default"/>
              </w:rPr>
              <w:br w:type="textWrapping"/>
            </w:r>
            <w:r>
              <w:rPr>
                <w:rFonts w:hint="default"/>
              </w:rPr>
              <w:t>GreenSwap is aligned with Singapore's Zero Waste Masterplan, which aims for a 70 % national recycling rate in 2030 and focuses on upstream waste reduction over downstream treatment. Its reuse-first approach also supports the Extended Producer Responsibility (EPR) system coming onstream in 2025 for electronic waste, providing consumers with a prompt outlet to transfer functioning devices to second users before being sent for recycling.</w:t>
            </w:r>
            <w:r>
              <w:rPr>
                <w:rFonts w:hint="default"/>
              </w:rPr>
              <w:br w:type="textWrapping"/>
            </w:r>
            <w:r>
              <w:rPr>
                <w:rFonts w:hint="default"/>
              </w:rPr>
              <w:br w:type="textWrapping"/>
            </w:r>
            <w:r>
              <w:rPr>
                <w:rFonts w:hint="default"/>
              </w:rPr>
              <w:t>Across the world, GreenSwap is complementary to the UN Sustainable Development Goals 11 &amp; 12 (sustainable cities and responsible consumption &amp; production) and the ASEAN Circular Economy Framework 2025. With avoided emissions and material savings calculated in the app, GreenSwap provides data which can feed straight into corporate ESG reporting and national circular-economy dashboards.</w:t>
            </w:r>
            <w:r>
              <w:rPr>
                <w:rFonts w:hint="default"/>
              </w:rPr>
              <w:br w:type="textWrapping"/>
            </w:r>
            <w:r>
              <w:rPr>
                <w:rFonts w:hint="default"/>
              </w:rPr>
              <w:br w:type="textWrapping"/>
            </w:r>
            <w:r>
              <w:rPr>
                <w:rStyle w:val="33"/>
                <w:rFonts w:hint="default"/>
              </w:rPr>
              <w:t>User &amp; Market Benefits</w:t>
            </w:r>
            <w:r>
              <w:rPr>
                <w:rFonts w:hint="default"/>
              </w:rPr>
              <w:br w:type="textWrapping"/>
            </w:r>
            <w:r>
              <w:rPr>
                <w:rFonts w:hint="default"/>
              </w:rPr>
              <w:br w:type="textWrapping"/>
            </w:r>
            <w:r>
              <w:rPr>
                <w:rFonts w:hint="default"/>
              </w:rPr>
              <w:t>GreenSwap delivers real advantages on a number of fronts: users get what they need at little or no cost—a very attractive proposition within a environment of rising living expenses—while local exchanges foster social cohesion and community spirit. The application's gamified elements (swap points, tiered badges, carbon</w:t>
            </w:r>
            <w:r>
              <w:rPr>
                <w:rFonts w:hint="default"/>
              </w:rPr>
              <w:noBreakHyphen/>
            </w:r>
            <w:r>
              <w:rPr>
                <w:rFonts w:hint="default"/>
              </w:rPr>
              <w:t>savings counters and leaderboards) translate intangible sustainability goals into fun, measurable micro</w:t>
            </w:r>
            <w:r>
              <w:rPr>
                <w:rFonts w:hint="default"/>
              </w:rPr>
              <w:noBreakHyphen/>
            </w:r>
            <w:r>
              <w:rPr>
                <w:rFonts w:hint="default"/>
              </w:rPr>
              <w:t>behaviours. Market signals validate feasibility: the global second</w:t>
            </w:r>
            <w:r>
              <w:rPr>
                <w:rFonts w:hint="default"/>
              </w:rPr>
              <w:noBreakHyphen/>
            </w:r>
            <w:r>
              <w:rPr>
                <w:rFonts w:hint="default"/>
              </w:rPr>
              <w:t>hand goods market surpassed USD 150 billion in 2023 and is expanding at around 15 % CAGR, and regional platforms such as Carousell registered a 40 % year</w:t>
            </w:r>
            <w:r>
              <w:rPr>
                <w:rFonts w:hint="default"/>
              </w:rPr>
              <w:noBreakHyphen/>
            </w:r>
            <w:r>
              <w:rPr>
                <w:rFonts w:hint="default"/>
              </w:rPr>
              <w:t>on</w:t>
            </w:r>
            <w:r>
              <w:rPr>
                <w:rFonts w:hint="default"/>
              </w:rPr>
              <w:noBreakHyphen/>
            </w:r>
            <w:r>
              <w:rPr>
                <w:rFonts w:hint="default"/>
              </w:rPr>
              <w:t>year growth in recommerce listings, indicating robust demand for reuse alternatives. Behavioural</w:t>
            </w:r>
            <w:r>
              <w:rPr>
                <w:rFonts w:hint="default"/>
              </w:rPr>
              <w:noBreakHyphen/>
            </w:r>
            <w:r>
              <w:rPr>
                <w:rFonts w:hint="default"/>
              </w:rPr>
              <w:t>science research underscores that convenience, social proof and timely feedback are key drivers of sustainable habits—precisely the levers GreenSwap integrates to maximise repeated eco</w:t>
            </w:r>
            <w:r>
              <w:rPr>
                <w:rFonts w:hint="default"/>
              </w:rPr>
              <w:noBreakHyphen/>
            </w:r>
            <w:r>
              <w:rPr>
                <w:rFonts w:hint="default"/>
              </w:rPr>
              <w:t>actions.</w:t>
            </w:r>
            <w:r>
              <w:rPr>
                <w:rFonts w:hint="default"/>
              </w:rPr>
              <w:br w:type="textWrapping"/>
            </w:r>
            <w:r>
              <w:rPr>
                <w:rFonts w:hint="default"/>
              </w:rPr>
              <w:br w:type="textWrapping"/>
            </w:r>
            <w:r>
              <w:rPr>
                <w:rStyle w:val="33"/>
                <w:rFonts w:hint="default"/>
              </w:rPr>
              <w:t>Why a Mobile App?</w:t>
            </w:r>
            <w:r>
              <w:rPr>
                <w:rFonts w:hint="default"/>
              </w:rPr>
              <w:br w:type="textWrapping"/>
            </w:r>
            <w:r>
              <w:rPr>
                <w:rFonts w:hint="default"/>
              </w:rPr>
              <w:br w:type="textWrapping"/>
            </w:r>
            <w:r>
              <w:rPr>
                <w:rFonts w:hint="default"/>
              </w:rPr>
              <w:t>A mobile</w:t>
            </w:r>
            <w:r>
              <w:rPr>
                <w:rFonts w:hint="default"/>
              </w:rPr>
              <w:noBreakHyphen/>
            </w:r>
            <w:r>
              <w:rPr>
                <w:rFonts w:hint="default"/>
              </w:rPr>
              <w:t>first approach is essential for scale and convenience. With smartphone penetration in Singapore at ≈ 88 %, a dedicated app reaches users wherever they are; built</w:t>
            </w:r>
            <w:r>
              <w:rPr>
                <w:rFonts w:hint="default"/>
              </w:rPr>
              <w:noBreakHyphen/>
            </w:r>
            <w:r>
              <w:rPr>
                <w:rFonts w:hint="default"/>
              </w:rPr>
              <w:t>in cameras enable one</w:t>
            </w:r>
            <w:r>
              <w:rPr>
                <w:rFonts w:hint="default"/>
              </w:rPr>
              <w:noBreakHyphen/>
            </w:r>
            <w:r>
              <w:rPr>
                <w:rFonts w:hint="default"/>
              </w:rPr>
              <w:t>minute listings via instant photos and auto</w:t>
            </w:r>
            <w:r>
              <w:rPr>
                <w:rFonts w:hint="default"/>
              </w:rPr>
              <w:noBreakHyphen/>
            </w:r>
            <w:r>
              <w:rPr>
                <w:rFonts w:hint="default"/>
              </w:rPr>
              <w:t>cropping; GPS powers hyper</w:t>
            </w:r>
            <w:r>
              <w:rPr>
                <w:rFonts w:hint="default"/>
              </w:rPr>
              <w:noBreakHyphen/>
            </w:r>
            <w:r>
              <w:rPr>
                <w:rFonts w:hint="default"/>
              </w:rPr>
              <w:t>local matching that slashes transport emissions; and push notifications keep engagement high the moment an item is claimed or a sought</w:t>
            </w:r>
            <w:r>
              <w:rPr>
                <w:rFonts w:hint="default"/>
              </w:rPr>
              <w:noBreakHyphen/>
            </w:r>
            <w:r>
              <w:rPr>
                <w:rFonts w:hint="default"/>
              </w:rPr>
              <w:t>after listing appears. Integration of NFC or QR scanning verifies hand</w:t>
            </w:r>
            <w:r>
              <w:rPr>
                <w:rFonts w:hint="default"/>
              </w:rPr>
              <w:noBreakHyphen/>
            </w:r>
            <w:r>
              <w:rPr>
                <w:rFonts w:hint="default"/>
              </w:rPr>
              <w:t>overs, while progressive</w:t>
            </w:r>
            <w:r>
              <w:rPr>
                <w:rFonts w:hint="default"/>
              </w:rPr>
              <w:noBreakHyphen/>
            </w:r>
            <w:r>
              <w:rPr>
                <w:rFonts w:hint="default"/>
              </w:rPr>
              <w:t>web</w:t>
            </w:r>
            <w:r>
              <w:rPr>
                <w:rFonts w:hint="default"/>
              </w:rPr>
              <w:noBreakHyphen/>
            </w:r>
            <w:r>
              <w:rPr>
                <w:rFonts w:hint="default"/>
              </w:rPr>
              <w:t>app caching keeps browsing and posting functional even in low</w:t>
            </w:r>
            <w:r>
              <w:rPr>
                <w:rFonts w:hint="default"/>
              </w:rPr>
              <w:noBreakHyphen/>
            </w:r>
            <w:r>
              <w:rPr>
                <w:rFonts w:hint="default"/>
              </w:rPr>
              <w:t>signal environments. Web portals, social</w:t>
            </w:r>
            <w:r>
              <w:rPr>
                <w:rFonts w:hint="default"/>
              </w:rPr>
              <w:noBreakHyphen/>
            </w:r>
            <w:r>
              <w:rPr>
                <w:rFonts w:hint="default"/>
              </w:rPr>
              <w:t>media groups and episodic swap meets cannot match this blend of real</w:t>
            </w:r>
            <w:r>
              <w:rPr>
                <w:rFonts w:hint="default"/>
              </w:rPr>
              <w:noBreakHyphen/>
            </w:r>
            <w:r>
              <w:rPr>
                <w:rFonts w:hint="default"/>
              </w:rPr>
              <w:t>time discovery, structured data capture, location intelligence, gamified feedback and automated carbon</w:t>
            </w:r>
            <w:r>
              <w:rPr>
                <w:rFonts w:hint="default"/>
              </w:rPr>
              <w:noBreakHyphen/>
            </w:r>
            <w:r>
              <w:rPr>
                <w:rFonts w:hint="default"/>
              </w:rPr>
              <w:t>ledger tracking. In short, only a mobile platform can weave hyperlocal logistics and rewarding feedback into a single pocket</w:t>
            </w:r>
            <w:r>
              <w:rPr>
                <w:rFonts w:hint="default"/>
              </w:rPr>
              <w:noBreakHyphen/>
            </w:r>
            <w:r>
              <w:rPr>
                <w:rFonts w:hint="default"/>
              </w:rPr>
              <w:t>sized tool, transforming ad</w:t>
            </w:r>
            <w:r>
              <w:rPr>
                <w:rFonts w:hint="default"/>
              </w:rPr>
              <w:noBreakHyphen/>
            </w:r>
            <w:r>
              <w:rPr>
                <w:rFonts w:hint="default"/>
              </w:rPr>
              <w:t>hoc swapping into a scalable, data</w:t>
            </w:r>
            <w:r>
              <w:rPr>
                <w:rFonts w:hint="default"/>
              </w:rPr>
              <w:noBreakHyphen/>
            </w:r>
            <w:r>
              <w:rPr>
                <w:rFonts w:hint="default"/>
              </w:rPr>
              <w:t>driven pillar of Singapore’s circular economy.</w:t>
            </w:r>
          </w:p>
        </w:tc>
      </w:tr>
    </w:tbl>
    <w:p w14:paraId="3251BB45">
      <w:pPr>
        <w:spacing w:after="200" w:line="276" w:lineRule="auto"/>
        <w:rPr>
          <w:rFonts w:hint="eastAsia"/>
          <w:lang w:val="en-US" w:eastAsia="zh-CN"/>
        </w:rPr>
      </w:pPr>
      <w:r>
        <w:rPr>
          <w:rFonts w:hint="eastAsia"/>
          <w:lang w:val="en-US" w:eastAsia="zh-CN"/>
        </w:rPr>
        <w:t xml:space="preserve"> </w:t>
      </w:r>
    </w:p>
    <w:p w14:paraId="6549F493">
      <w:pPr>
        <w:rPr>
          <w:rFonts w:hint="eastAsia"/>
          <w:lang w:val="en-US" w:eastAsia="zh-CN"/>
        </w:rPr>
      </w:pPr>
      <w:r>
        <w:rPr>
          <w:rFonts w:hint="eastAsia"/>
          <w:lang w:val="en-US" w:eastAsia="zh-CN"/>
        </w:rPr>
        <w:t>Reference:</w:t>
      </w:r>
    </w:p>
    <w:p w14:paraId="19C4CABC">
      <w:pPr>
        <w:pStyle w:val="23"/>
        <w:keepNext w:val="0"/>
        <w:keepLines w:val="0"/>
        <w:widowControl/>
        <w:suppressLineNumbers w:val="0"/>
        <w:spacing w:before="0" w:beforeAutospacing="1" w:after="0" w:afterAutospacing="1"/>
        <w:ind w:left="720" w:right="0"/>
      </w:pPr>
      <w:r>
        <w:rPr>
          <w:rStyle w:val="24"/>
        </w:rPr>
        <w:t>CNA News</w:t>
      </w:r>
      <w:r>
        <w:t xml:space="preserve"> – Ganesan, N. (2024, June 19). </w:t>
      </w:r>
      <w:r>
        <w:rPr>
          <w:rStyle w:val="16"/>
        </w:rPr>
        <w:t>Singapore’s recycling rate falls to 52% in 2023, decline from 10 years ago</w:t>
      </w:r>
      <w:r>
        <w:t xml:space="preserve">. </w:t>
      </w:r>
      <w:r>
        <w:rPr>
          <w:rStyle w:val="16"/>
        </w:rPr>
        <w:t>Channel NewsAsia</w:t>
      </w:r>
      <w:r>
        <w:t xml:space="preserve">. Retrieved from https://www.channelnewsasia.com </w:t>
      </w:r>
      <w:r>
        <w:fldChar w:fldCharType="begin"/>
      </w:r>
      <w:r>
        <w:instrText xml:space="preserve"> HYPERLINK "https://www.channelnewsasia.com/singapore/recycling-rate-domestic-waste-statistics-2023-nea-4418776" \l ":~:text=In 2023, about 6,57 per cent in 2022" \t "_blank" </w:instrText>
      </w:r>
      <w:r>
        <w:fldChar w:fldCharType="separate"/>
      </w:r>
      <w:r>
        <w:rPr>
          <w:rStyle w:val="22"/>
        </w:rPr>
        <w:t>channelnewsasia.com</w:t>
      </w:r>
      <w:r>
        <w:fldChar w:fldCharType="end"/>
      </w:r>
      <w:r>
        <w:t>​</w:t>
      </w:r>
      <w:r>
        <w:fldChar w:fldCharType="begin"/>
      </w:r>
      <w:r>
        <w:instrText xml:space="preserve"> HYPERLINK "https://www.channelnewsasia.com/singapore/recycling-rate-domestic-waste-statistics-2023-nea-4418776" \l ":~:text=fluctuations,rates, NEA added" \t "_blank" </w:instrText>
      </w:r>
      <w:r>
        <w:fldChar w:fldCharType="separate"/>
      </w:r>
      <w:r>
        <w:rPr>
          <w:rStyle w:val="22"/>
        </w:rPr>
        <w:t>channelnewsasia.com</w:t>
      </w:r>
      <w:r>
        <w:fldChar w:fldCharType="end"/>
      </w:r>
      <w:r>
        <w:t>.</w:t>
      </w:r>
    </w:p>
    <w:p w14:paraId="297F0A9F">
      <w:pPr>
        <w:pStyle w:val="23"/>
        <w:keepNext w:val="0"/>
        <w:keepLines w:val="0"/>
        <w:widowControl/>
        <w:suppressLineNumbers w:val="0"/>
        <w:spacing w:before="0" w:beforeAutospacing="1" w:after="0" w:afterAutospacing="1"/>
        <w:ind w:left="720" w:right="0"/>
      </w:pPr>
      <w:r>
        <w:rPr>
          <w:rStyle w:val="24"/>
        </w:rPr>
        <w:t>The Straits Times</w:t>
      </w:r>
      <w:r>
        <w:t xml:space="preserve"> – </w:t>
      </w:r>
      <w:r>
        <w:rPr>
          <w:rStyle w:val="16"/>
        </w:rPr>
        <w:t>Singapore’s domestic recycling rate stalls at 12%, the lowest in over a decade</w:t>
      </w:r>
      <w:r>
        <w:t xml:space="preserve">. (2024, June). </w:t>
      </w:r>
      <w:r>
        <w:rPr>
          <w:rStyle w:val="16"/>
        </w:rPr>
        <w:t>The Straits Times</w:t>
      </w:r>
      <w:r>
        <w:t xml:space="preserve">. (Referenced via Ground News summary) </w:t>
      </w:r>
      <w:r>
        <w:fldChar w:fldCharType="begin"/>
      </w:r>
      <w:r>
        <w:instrText xml:space="preserve"> HYPERLINK "https://ground.news/article/singapores-recycling-rate-falls-to-52-in-2023-decline-from-10-years-ago_9c4d80" \l ":~:text=Singapore%E2%80%99s domestic recycling rate stalls,com" \t "_blank" </w:instrText>
      </w:r>
      <w:r>
        <w:fldChar w:fldCharType="separate"/>
      </w:r>
      <w:r>
        <w:rPr>
          <w:rStyle w:val="22"/>
        </w:rPr>
        <w:t>ground.news</w:t>
      </w:r>
      <w:r>
        <w:fldChar w:fldCharType="end"/>
      </w:r>
      <w:r>
        <w:t>.</w:t>
      </w:r>
    </w:p>
    <w:p w14:paraId="48C1234F">
      <w:pPr>
        <w:pStyle w:val="23"/>
        <w:keepNext w:val="0"/>
        <w:keepLines w:val="0"/>
        <w:widowControl/>
        <w:suppressLineNumbers w:val="0"/>
        <w:spacing w:before="0" w:beforeAutospacing="1" w:after="0" w:afterAutospacing="1"/>
        <w:ind w:left="720" w:right="0"/>
      </w:pPr>
      <w:r>
        <w:rPr>
          <w:rStyle w:val="24"/>
        </w:rPr>
        <w:t>TODAY Online</w:t>
      </w:r>
      <w:r>
        <w:t xml:space="preserve"> – Goh, C., &amp; Lou, S. Y. (2022, November 4). </w:t>
      </w:r>
      <w:r>
        <w:rPr>
          <w:rStyle w:val="16"/>
        </w:rPr>
        <w:t>TODAY Youth Survey: Climate crisis strikes fear, pessimism but youths believe Govt policies can make the most impact</w:t>
      </w:r>
      <w:r>
        <w:t xml:space="preserve">. </w:t>
      </w:r>
      <w:r>
        <w:rPr>
          <w:rStyle w:val="16"/>
        </w:rPr>
        <w:t>TODAY</w:t>
      </w:r>
      <w:r>
        <w:t xml:space="preserve">. Available at https://www.todayonline.com </w:t>
      </w:r>
      <w:r>
        <w:fldChar w:fldCharType="begin"/>
      </w:r>
      <w:r>
        <w:instrText xml:space="preserve"> HYPERLINK "https://www.todayonline.com/singapore/today-youth-survey-climate-crisis-fear-pessemism-government-policies-2034066" \l ":~:text=The TODAY Youth Survey showed,measures to combat climate change" \t "_blank" </w:instrText>
      </w:r>
      <w:r>
        <w:fldChar w:fldCharType="separate"/>
      </w:r>
      <w:r>
        <w:rPr>
          <w:rStyle w:val="22"/>
        </w:rPr>
        <w:t>todayonline.com</w:t>
      </w:r>
      <w:r>
        <w:fldChar w:fldCharType="end"/>
      </w:r>
      <w:r>
        <w:t>​</w:t>
      </w:r>
      <w:r>
        <w:fldChar w:fldCharType="begin"/>
      </w:r>
      <w:r>
        <w:instrText xml:space="preserve"> HYPERLINK "https://www.todayonline.com/singapore/today-youth-survey-climate-crisis-fear-pessemism-government-policies-2034066" \l ":~:text=Ms Aishwarya is another youth,amount of waste it produces" \t "_blank" </w:instrText>
      </w:r>
      <w:r>
        <w:fldChar w:fldCharType="separate"/>
      </w:r>
      <w:r>
        <w:rPr>
          <w:rStyle w:val="22"/>
        </w:rPr>
        <w:t>todayonline.com</w:t>
      </w:r>
      <w:r>
        <w:fldChar w:fldCharType="end"/>
      </w:r>
      <w:r>
        <w:t>.</w:t>
      </w:r>
    </w:p>
    <w:p w14:paraId="3090F96F">
      <w:pPr>
        <w:pStyle w:val="23"/>
        <w:keepNext w:val="0"/>
        <w:keepLines w:val="0"/>
        <w:widowControl/>
        <w:suppressLineNumbers w:val="0"/>
        <w:spacing w:before="0" w:beforeAutospacing="1" w:after="0" w:afterAutospacing="1"/>
        <w:ind w:left="720" w:right="0"/>
      </w:pPr>
      <w:r>
        <w:rPr>
          <w:rStyle w:val="24"/>
        </w:rPr>
        <w:t>Cognitive Market Research</w:t>
      </w:r>
      <w:r>
        <w:t xml:space="preserve"> – Dharmadhikari, S. (2025, March). </w:t>
      </w:r>
      <w:r>
        <w:rPr>
          <w:rStyle w:val="16"/>
        </w:rPr>
        <w:t>Second Hand Apparel Market Report 2025 (Global Edition)</w:t>
      </w:r>
      <w:r>
        <w:t xml:space="preserve">. </w:t>
      </w:r>
      <w:r>
        <w:rPr>
          <w:rStyle w:val="16"/>
        </w:rPr>
        <w:t>Cognitive Market Research</w:t>
      </w:r>
      <w:r>
        <w:t xml:space="preserve">. (Excerpt on global second-hand market size) </w:t>
      </w:r>
      <w:r>
        <w:fldChar w:fldCharType="begin"/>
      </w:r>
      <w:r>
        <w:instrText xml:space="preserve"> HYPERLINK "https://www.cognitivemarketresearch.com/second-hand-apparel-market-report" \l ":~:text=Second Hand Apparel Market Report,Global Edition" \t "_blank" </w:instrText>
      </w:r>
      <w:r>
        <w:fldChar w:fldCharType="separate"/>
      </w:r>
      <w:r>
        <w:rPr>
          <w:rStyle w:val="22"/>
        </w:rPr>
        <w:t>cognitivemarketresearch.com</w:t>
      </w:r>
      <w:r>
        <w:fldChar w:fldCharType="end"/>
      </w:r>
      <w:r>
        <w:t>.</w:t>
      </w:r>
    </w:p>
    <w:p w14:paraId="78A78632">
      <w:pPr>
        <w:spacing w:after="200" w:line="276" w:lineRule="auto"/>
        <w:rPr>
          <w:rFonts w:cs="Arial"/>
          <w:b/>
          <w:bCs/>
          <w:kern w:val="28"/>
          <w:sz w:val="28"/>
          <w:lang w:val="en-US"/>
        </w:rPr>
      </w:pPr>
      <w:r>
        <w:br w:type="page"/>
      </w:r>
    </w:p>
    <w:p w14:paraId="16C8BB3E">
      <w:pPr>
        <w:pStyle w:val="2"/>
        <w:ind w:left="270"/>
        <w:rPr>
          <w:rFonts w:cs="Arial"/>
        </w:rPr>
      </w:pPr>
      <w:bookmarkStart w:id="6" w:name="_Toc195018731"/>
      <w:r>
        <w:t>Project Scope</w:t>
      </w:r>
      <w:bookmarkEnd w:id="6"/>
    </w:p>
    <w:p w14:paraId="3C0B4783">
      <w:pPr>
        <w:spacing w:line="276" w:lineRule="auto"/>
        <w:ind w:left="270"/>
        <w:rPr>
          <w:rFonts w:cs="Arial"/>
          <w:b/>
          <w:bCs/>
        </w:rPr>
      </w:pPr>
      <w:r>
        <w:rPr>
          <w:rFonts w:cs="Arial"/>
          <w:b/>
          <w:bCs/>
        </w:rPr>
        <w:t>Authentication-related:</w:t>
      </w:r>
    </w:p>
    <w:p w14:paraId="6F45EA77">
      <w:pPr>
        <w:pStyle w:val="23"/>
        <w:keepNext w:val="0"/>
        <w:keepLines w:val="0"/>
        <w:widowControl/>
        <w:suppressLineNumbers w:val="0"/>
        <w:spacing w:before="0" w:beforeAutospacing="1" w:after="0" w:afterAutospacing="1"/>
        <w:ind w:left="0" w:right="0"/>
        <w:rPr>
          <w:rFonts w:cs="Arial"/>
          <w:b/>
          <w:bCs/>
        </w:rPr>
      </w:pPr>
      <w:r>
        <w:t>GreenSwap will implement secure authentication to protect user data and tailor content to each user. At least three authentication-related functions are included:</w:t>
      </w:r>
    </w:p>
    <w:p w14:paraId="14E783DF">
      <w:pPr>
        <w:spacing w:line="276" w:lineRule="auto"/>
        <w:ind w:left="270"/>
        <w:rPr>
          <w:rFonts w:cs="Arial"/>
        </w:rPr>
      </w:pPr>
    </w:p>
    <w:tbl>
      <w:tblPr>
        <w:tblStyle w:val="25"/>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2122"/>
        <w:gridCol w:w="5812"/>
      </w:tblGrid>
      <w:tr w14:paraId="14BBC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571" w:type="dxa"/>
          </w:tcPr>
          <w:p w14:paraId="0B5EDB31">
            <w:pPr>
              <w:widowControl w:val="0"/>
              <w:overflowPunct w:val="0"/>
              <w:autoSpaceDE w:val="0"/>
              <w:autoSpaceDN w:val="0"/>
              <w:adjustRightInd w:val="0"/>
              <w:spacing w:after="240" w:line="276" w:lineRule="auto"/>
              <w:rPr>
                <w:rFonts w:cs="Arial"/>
                <w:b/>
              </w:rPr>
            </w:pPr>
            <w:r>
              <w:rPr>
                <w:rFonts w:cs="Arial"/>
                <w:b/>
              </w:rPr>
              <w:t>No.</w:t>
            </w:r>
          </w:p>
        </w:tc>
        <w:tc>
          <w:tcPr>
            <w:tcW w:w="2122" w:type="dxa"/>
          </w:tcPr>
          <w:p w14:paraId="3A805DD6">
            <w:pPr>
              <w:widowControl w:val="0"/>
              <w:overflowPunct w:val="0"/>
              <w:autoSpaceDE w:val="0"/>
              <w:autoSpaceDN w:val="0"/>
              <w:adjustRightInd w:val="0"/>
              <w:spacing w:after="240" w:line="276" w:lineRule="auto"/>
              <w:ind w:left="28" w:right="182"/>
              <w:rPr>
                <w:rFonts w:cs="Arial"/>
                <w:b/>
              </w:rPr>
            </w:pPr>
            <w:r>
              <w:rPr>
                <w:rFonts w:cs="Arial"/>
                <w:b/>
              </w:rPr>
              <w:t>Function Name</w:t>
            </w:r>
          </w:p>
        </w:tc>
        <w:tc>
          <w:tcPr>
            <w:tcW w:w="5812" w:type="dxa"/>
          </w:tcPr>
          <w:p w14:paraId="65CEDC1B">
            <w:pPr>
              <w:widowControl w:val="0"/>
              <w:overflowPunct w:val="0"/>
              <w:autoSpaceDE w:val="0"/>
              <w:autoSpaceDN w:val="0"/>
              <w:adjustRightInd w:val="0"/>
              <w:spacing w:after="240" w:line="276" w:lineRule="auto"/>
              <w:ind w:left="28" w:right="182"/>
              <w:rPr>
                <w:rFonts w:cs="Arial"/>
                <w:b/>
              </w:rPr>
            </w:pPr>
            <w:r>
              <w:rPr>
                <w:rFonts w:cs="Arial"/>
                <w:b/>
              </w:rPr>
              <w:t>Description</w:t>
            </w:r>
          </w:p>
        </w:tc>
      </w:tr>
      <w:tr w14:paraId="542F2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71" w:type="dxa"/>
          </w:tcPr>
          <w:p w14:paraId="4267B9B4">
            <w:pPr>
              <w:widowControl w:val="0"/>
              <w:overflowPunct w:val="0"/>
              <w:autoSpaceDE w:val="0"/>
              <w:autoSpaceDN w:val="0"/>
              <w:adjustRightInd w:val="0"/>
              <w:spacing w:line="276" w:lineRule="auto"/>
              <w:rPr>
                <w:rFonts w:cs="Arial"/>
              </w:rPr>
            </w:pPr>
            <w:r>
              <w:rPr>
                <w:rFonts w:cs="Arial"/>
              </w:rPr>
              <w:t>1.</w:t>
            </w:r>
          </w:p>
        </w:tc>
        <w:tc>
          <w:tcPr>
            <w:tcW w:w="2122" w:type="dxa"/>
          </w:tcPr>
          <w:p w14:paraId="635F74F8">
            <w:pPr>
              <w:widowControl w:val="0"/>
              <w:overflowPunct w:val="0"/>
              <w:autoSpaceDE w:val="0"/>
              <w:autoSpaceDN w:val="0"/>
              <w:adjustRightInd w:val="0"/>
              <w:spacing w:line="276" w:lineRule="auto"/>
              <w:ind w:left="28" w:right="182"/>
              <w:rPr>
                <w:rFonts w:cs="Arial"/>
              </w:rPr>
            </w:pPr>
            <w:r>
              <w:rPr>
                <w:lang w:val="en-US" w:eastAsia="zh-CN"/>
              </w:rPr>
              <w:t>User Registration</w:t>
            </w:r>
          </w:p>
        </w:tc>
        <w:tc>
          <w:tcPr>
            <w:tcW w:w="5812" w:type="dxa"/>
          </w:tcPr>
          <w:p w14:paraId="3242A572">
            <w:pPr>
              <w:widowControl w:val="0"/>
              <w:overflowPunct w:val="0"/>
              <w:autoSpaceDE w:val="0"/>
              <w:autoSpaceDN w:val="0"/>
              <w:adjustRightInd w:val="0"/>
              <w:spacing w:line="276" w:lineRule="auto"/>
              <w:ind w:left="28" w:right="182"/>
              <w:rPr>
                <w:rFonts w:cs="Arial"/>
              </w:rPr>
            </w:pPr>
            <w:r>
              <w:rPr>
                <w:rFonts w:hint="eastAsia"/>
                <w:lang w:val="en-US" w:eastAsia="zh-CN"/>
              </w:rPr>
              <w:t>The registration features an authentication system with sign-up through email or username and password. It utilizes strong passwords with more than 8 characters in a mix of uppercase and lowercase letters, along with at least one number and one special character. All usernames are unique and include email verification. Activation of the account is accomplished by sending the activation link via email, and upon verification, the system automatically logs the user in for immediate access.</w:t>
            </w:r>
          </w:p>
        </w:tc>
      </w:tr>
      <w:tr w14:paraId="4C63F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571" w:type="dxa"/>
          </w:tcPr>
          <w:p w14:paraId="50650293">
            <w:pPr>
              <w:widowControl w:val="0"/>
              <w:overflowPunct w:val="0"/>
              <w:autoSpaceDE w:val="0"/>
              <w:autoSpaceDN w:val="0"/>
              <w:adjustRightInd w:val="0"/>
              <w:spacing w:line="276" w:lineRule="auto"/>
              <w:rPr>
                <w:rFonts w:cs="Arial"/>
              </w:rPr>
            </w:pPr>
            <w:r>
              <w:rPr>
                <w:rFonts w:cs="Arial"/>
              </w:rPr>
              <w:t>2.</w:t>
            </w:r>
          </w:p>
        </w:tc>
        <w:tc>
          <w:tcPr>
            <w:tcW w:w="2122" w:type="dxa"/>
          </w:tcPr>
          <w:p w14:paraId="1DE341EA">
            <w:pPr>
              <w:widowControl w:val="0"/>
              <w:overflowPunct w:val="0"/>
              <w:autoSpaceDE w:val="0"/>
              <w:autoSpaceDN w:val="0"/>
              <w:adjustRightInd w:val="0"/>
              <w:spacing w:line="276" w:lineRule="auto"/>
              <w:ind w:left="28" w:right="182"/>
              <w:rPr>
                <w:rFonts w:cs="Arial"/>
              </w:rPr>
            </w:pPr>
            <w:r>
              <w:rPr>
                <w:lang w:val="en-US" w:eastAsia="zh-CN"/>
              </w:rPr>
              <w:t>Login</w:t>
            </w:r>
          </w:p>
        </w:tc>
        <w:tc>
          <w:tcPr>
            <w:tcW w:w="5812" w:type="dxa"/>
          </w:tcPr>
          <w:p w14:paraId="500D095F">
            <w:pPr>
              <w:widowControl w:val="0"/>
              <w:overflowPunct w:val="0"/>
              <w:autoSpaceDE w:val="0"/>
              <w:autoSpaceDN w:val="0"/>
              <w:adjustRightInd w:val="0"/>
              <w:spacing w:line="276" w:lineRule="auto"/>
              <w:ind w:left="28" w:right="182"/>
              <w:rPr>
                <w:rFonts w:cs="Arial"/>
              </w:rPr>
            </w:pPr>
            <w:r>
              <w:rPr>
                <w:rFonts w:hint="eastAsia"/>
                <w:lang w:val="en-US" w:eastAsia="zh-CN"/>
              </w:rPr>
              <w:t>The Login process employs a number of security controls to protect user accounts. Passwords are stored securely through bcrypt hashing so that they cannot be easily compromised even during data breach. As an additional measure against brute force attacks, automatic lockout for 15 minutes is imposed after five consecutive unsuccessful login attempts. For increasing user convenience while ensuring security, a "Remember Me" feature employs JWT refresh tokens so that users can keep authenticated sessions up to seven days without needing repeated re-authentication.</w:t>
            </w:r>
          </w:p>
        </w:tc>
      </w:tr>
      <w:tr w14:paraId="7697BF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571" w:type="dxa"/>
          </w:tcPr>
          <w:p w14:paraId="45F5236B">
            <w:pPr>
              <w:widowControl w:val="0"/>
              <w:overflowPunct w:val="0"/>
              <w:autoSpaceDE w:val="0"/>
              <w:autoSpaceDN w:val="0"/>
              <w:adjustRightInd w:val="0"/>
              <w:spacing w:line="276" w:lineRule="auto"/>
              <w:rPr>
                <w:rFonts w:cs="Arial"/>
              </w:rPr>
            </w:pPr>
            <w:r>
              <w:rPr>
                <w:rFonts w:cs="Arial"/>
              </w:rPr>
              <w:t>3.</w:t>
            </w:r>
          </w:p>
        </w:tc>
        <w:tc>
          <w:tcPr>
            <w:tcW w:w="2122" w:type="dxa"/>
          </w:tcPr>
          <w:p w14:paraId="3D67A2E5">
            <w:pPr>
              <w:widowControl w:val="0"/>
              <w:overflowPunct w:val="0"/>
              <w:autoSpaceDE w:val="0"/>
              <w:autoSpaceDN w:val="0"/>
              <w:adjustRightInd w:val="0"/>
              <w:spacing w:line="276" w:lineRule="auto"/>
              <w:ind w:left="28" w:right="182"/>
              <w:rPr>
                <w:rFonts w:cs="Arial"/>
              </w:rPr>
            </w:pPr>
            <w:r>
              <w:rPr>
                <w:lang w:val="en-US" w:eastAsia="zh-CN"/>
              </w:rPr>
              <w:t>Password Recovery</w:t>
            </w:r>
          </w:p>
        </w:tc>
        <w:tc>
          <w:tcPr>
            <w:tcW w:w="5812" w:type="dxa"/>
          </w:tcPr>
          <w:p w14:paraId="2DC3DDAC">
            <w:pPr>
              <w:widowControl w:val="0"/>
              <w:overflowPunct w:val="0"/>
              <w:autoSpaceDE w:val="0"/>
              <w:autoSpaceDN w:val="0"/>
              <w:adjustRightInd w:val="0"/>
              <w:spacing w:line="276" w:lineRule="auto"/>
              <w:ind w:left="28" w:right="182"/>
              <w:rPr>
                <w:rFonts w:cs="Arial"/>
              </w:rPr>
            </w:pPr>
            <w:r>
              <w:rPr>
                <w:rFonts w:hint="eastAsia"/>
                <w:lang w:val="en-US" w:eastAsia="zh-CN"/>
              </w:rPr>
              <w:t>The authentication system has a secure "Forgot Password" recovery process. When activated, the system generates a time-based one-time password (OTP) or reset link via email or SMS, according to the user's preference. After filling out the reset form, the same strength checks are triggered to ensure that the new password meets all security requirements, maintaining the integrity of the users' accounts in password recovery.</w:t>
            </w:r>
          </w:p>
        </w:tc>
      </w:tr>
      <w:tr w14:paraId="181C7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571" w:type="dxa"/>
          </w:tcPr>
          <w:p w14:paraId="086FBE87">
            <w:pPr>
              <w:widowControl w:val="0"/>
              <w:overflowPunct w:val="0"/>
              <w:autoSpaceDE w:val="0"/>
              <w:autoSpaceDN w:val="0"/>
              <w:adjustRightInd w:val="0"/>
              <w:spacing w:line="276" w:lineRule="auto"/>
              <w:rPr>
                <w:rFonts w:hint="default" w:eastAsia="宋体" w:cs="Arial"/>
                <w:lang w:val="en-US" w:eastAsia="zh-CN"/>
              </w:rPr>
            </w:pPr>
            <w:r>
              <w:rPr>
                <w:rFonts w:hint="eastAsia" w:cs="Arial"/>
                <w:lang w:val="en-US" w:eastAsia="zh-CN"/>
              </w:rPr>
              <w:t>4.</w:t>
            </w:r>
          </w:p>
        </w:tc>
        <w:tc>
          <w:tcPr>
            <w:tcW w:w="2122" w:type="dxa"/>
          </w:tcPr>
          <w:p w14:paraId="64416610">
            <w:pPr>
              <w:widowControl w:val="0"/>
              <w:overflowPunct w:val="0"/>
              <w:autoSpaceDE w:val="0"/>
              <w:autoSpaceDN w:val="0"/>
              <w:adjustRightInd w:val="0"/>
              <w:spacing w:line="276" w:lineRule="auto"/>
              <w:ind w:left="28" w:right="182"/>
              <w:rPr>
                <w:rFonts w:cs="Arial"/>
              </w:rPr>
            </w:pPr>
            <w:r>
              <w:rPr>
                <w:lang w:val="en-US" w:eastAsia="zh-CN"/>
              </w:rPr>
              <w:t>Logout</w:t>
            </w:r>
          </w:p>
        </w:tc>
        <w:tc>
          <w:tcPr>
            <w:tcW w:w="5812" w:type="dxa"/>
          </w:tcPr>
          <w:p w14:paraId="0890787C">
            <w:pPr>
              <w:widowControl w:val="0"/>
              <w:overflowPunct w:val="0"/>
              <w:autoSpaceDE w:val="0"/>
              <w:autoSpaceDN w:val="0"/>
              <w:adjustRightInd w:val="0"/>
              <w:spacing w:line="276" w:lineRule="auto"/>
              <w:ind w:left="28" w:right="182"/>
              <w:rPr>
                <w:rFonts w:cs="Arial"/>
              </w:rPr>
            </w:pPr>
            <w:r>
              <w:rPr>
                <w:rFonts w:hint="eastAsia"/>
                <w:lang w:val="en-US" w:eastAsia="zh-CN"/>
              </w:rPr>
              <w:t>The Logout system has complete session management capabilities. JWT revocation is server-side to immediately terminate sessions when necessary for security purposes. There's also a session management interface that users can use to view all current sessions from any device and revoke any suspicious-looking or no longer needed session, with complete control over their access points on their account.</w:t>
            </w:r>
          </w:p>
        </w:tc>
      </w:tr>
      <w:tr w14:paraId="612F7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571" w:type="dxa"/>
          </w:tcPr>
          <w:p w14:paraId="7D9498D0">
            <w:pPr>
              <w:widowControl w:val="0"/>
              <w:overflowPunct w:val="0"/>
              <w:autoSpaceDE w:val="0"/>
              <w:autoSpaceDN w:val="0"/>
              <w:adjustRightInd w:val="0"/>
              <w:spacing w:line="276" w:lineRule="auto"/>
              <w:rPr>
                <w:rFonts w:hint="default" w:eastAsia="宋体" w:cs="Arial"/>
                <w:lang w:val="en-US" w:eastAsia="zh-CN"/>
              </w:rPr>
            </w:pPr>
            <w:r>
              <w:rPr>
                <w:rFonts w:hint="eastAsia" w:cs="Arial"/>
                <w:lang w:val="en-US" w:eastAsia="zh-CN"/>
              </w:rPr>
              <w:t>5.</w:t>
            </w:r>
          </w:p>
        </w:tc>
        <w:tc>
          <w:tcPr>
            <w:tcW w:w="2122" w:type="dxa"/>
          </w:tcPr>
          <w:p w14:paraId="49BD8288">
            <w:pPr>
              <w:widowControl w:val="0"/>
              <w:overflowPunct w:val="0"/>
              <w:autoSpaceDE w:val="0"/>
              <w:autoSpaceDN w:val="0"/>
              <w:adjustRightInd w:val="0"/>
              <w:spacing w:line="276" w:lineRule="auto"/>
              <w:ind w:left="28" w:right="182"/>
              <w:rPr>
                <w:rFonts w:cs="Arial"/>
              </w:rPr>
            </w:pPr>
            <w:r>
              <w:rPr>
                <w:lang w:val="en-US" w:eastAsia="zh-CN"/>
              </w:rPr>
              <w:t>Google Sign-In</w:t>
            </w:r>
          </w:p>
        </w:tc>
        <w:tc>
          <w:tcPr>
            <w:tcW w:w="5812" w:type="dxa"/>
          </w:tcPr>
          <w:p w14:paraId="2F64B0C0">
            <w:pPr>
              <w:widowControl w:val="0"/>
              <w:overflowPunct w:val="0"/>
              <w:autoSpaceDE w:val="0"/>
              <w:autoSpaceDN w:val="0"/>
              <w:adjustRightInd w:val="0"/>
              <w:spacing w:line="276" w:lineRule="auto"/>
              <w:ind w:left="28" w:right="182"/>
              <w:rPr>
                <w:rFonts w:cs="Arial"/>
              </w:rPr>
            </w:pPr>
            <w:r>
              <w:rPr>
                <w:lang w:val="en-US" w:eastAsia="zh-CN"/>
              </w:rPr>
              <w:t>Google Sign-In</w:t>
            </w:r>
            <w:r>
              <w:rPr>
                <w:rFonts w:hint="eastAsia"/>
                <w:lang w:val="en-US" w:eastAsia="zh-CN"/>
              </w:rPr>
              <w:t xml:space="preserve"> supports OAuth 2.0 integration to minimize the login experience. When users authenticate with an OAuth provider for an existing e-mail address, the system connects this authentication means with their subsequent logins for the same e-mail address by default. On first-time client use, a profile is auto-created based on accessible OAuth data. In keeping with its commitment to privacy, the integration only requests minimal scopes, i.e., restricted to email and fundamental profile information, to enable users to remain in command of their own personal information without loss of single sign-on authentication convenience.</w:t>
            </w:r>
          </w:p>
        </w:tc>
      </w:tr>
      <w:tr w14:paraId="4A5FE9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571" w:type="dxa"/>
          </w:tcPr>
          <w:p w14:paraId="2F7E3218">
            <w:pPr>
              <w:widowControl w:val="0"/>
              <w:overflowPunct w:val="0"/>
              <w:autoSpaceDE w:val="0"/>
              <w:autoSpaceDN w:val="0"/>
              <w:adjustRightInd w:val="0"/>
              <w:spacing w:line="276" w:lineRule="auto"/>
              <w:rPr>
                <w:rFonts w:hint="default" w:eastAsia="宋体" w:cs="Arial"/>
                <w:lang w:val="en-US" w:eastAsia="zh-CN"/>
              </w:rPr>
            </w:pPr>
            <w:r>
              <w:rPr>
                <w:rFonts w:hint="eastAsia" w:cs="Arial"/>
                <w:lang w:val="en-US" w:eastAsia="zh-CN"/>
              </w:rPr>
              <w:t>6.</w:t>
            </w:r>
          </w:p>
        </w:tc>
        <w:tc>
          <w:tcPr>
            <w:tcW w:w="2122" w:type="dxa"/>
          </w:tcPr>
          <w:p w14:paraId="48EB7676">
            <w:pPr>
              <w:widowControl w:val="0"/>
              <w:overflowPunct w:val="0"/>
              <w:autoSpaceDE w:val="0"/>
              <w:autoSpaceDN w:val="0"/>
              <w:adjustRightInd w:val="0"/>
              <w:spacing w:line="276" w:lineRule="auto"/>
              <w:ind w:left="28" w:right="182"/>
              <w:rPr>
                <w:rFonts w:cs="Arial"/>
              </w:rPr>
            </w:pPr>
            <w:r>
              <w:rPr>
                <w:lang w:val="en-US" w:eastAsia="zh-CN"/>
              </w:rPr>
              <w:t>Guest Sign-In</w:t>
            </w:r>
          </w:p>
        </w:tc>
        <w:tc>
          <w:tcPr>
            <w:tcW w:w="5812" w:type="dxa"/>
          </w:tcPr>
          <w:p w14:paraId="7A9BB507">
            <w:pPr>
              <w:widowControl w:val="0"/>
              <w:overflowPunct w:val="0"/>
              <w:autoSpaceDE w:val="0"/>
              <w:autoSpaceDN w:val="0"/>
              <w:adjustRightInd w:val="0"/>
              <w:spacing w:line="276" w:lineRule="auto"/>
              <w:ind w:left="28" w:right="182"/>
              <w:rPr>
                <w:rFonts w:cs="Arial"/>
              </w:rPr>
            </w:pPr>
            <w:r>
              <w:rPr>
                <w:rFonts w:hint="eastAsia" w:cs="Arial"/>
              </w:rPr>
              <w:t xml:space="preserve">The system provides limited </w:t>
            </w:r>
            <w:r>
              <w:rPr>
                <w:rFonts w:hint="eastAsia" w:cs="Arial"/>
                <w:lang w:val="en-US" w:eastAsia="zh-CN"/>
              </w:rPr>
              <w:t>functions</w:t>
            </w:r>
            <w:r>
              <w:rPr>
                <w:rFonts w:hint="eastAsia" w:cs="Arial"/>
              </w:rPr>
              <w:t xml:space="preserve"> </w:t>
            </w:r>
            <w:r>
              <w:rPr>
                <w:rFonts w:hint="eastAsia" w:cs="Arial"/>
                <w:lang w:val="en-US" w:eastAsia="zh-CN"/>
              </w:rPr>
              <w:t>that can be used for</w:t>
            </w:r>
            <w:r>
              <w:rPr>
                <w:rFonts w:hint="eastAsia" w:cs="Arial"/>
              </w:rPr>
              <w:t xml:space="preserve"> temporary visitor accounts with read permissions. When users attempt to begin operations requiring strict rights such as swaps or obtaining points, a smart upgrade alert receives displayed, encouraging signing up for full capability. All data gained on the guest session receives moved immediately to the newly formed permanent one during signup, providing an impeccable handover experience without forfeiting the users' actions and settings.</w:t>
            </w:r>
          </w:p>
        </w:tc>
      </w:tr>
    </w:tbl>
    <w:p w14:paraId="5C366760">
      <w:pPr>
        <w:rPr>
          <w:rFonts w:cs="Arial"/>
        </w:rPr>
      </w:pPr>
    </w:p>
    <w:p w14:paraId="57E4FB19">
      <w:pPr>
        <w:rPr>
          <w:rFonts w:cs="Arial"/>
          <w:b/>
          <w:bCs/>
        </w:rPr>
      </w:pPr>
    </w:p>
    <w:p w14:paraId="494E91F6">
      <w:pPr>
        <w:rPr>
          <w:rFonts w:cs="Arial"/>
          <w:b/>
          <w:bCs/>
        </w:rPr>
      </w:pPr>
    </w:p>
    <w:p w14:paraId="076F9A12">
      <w:pPr>
        <w:rPr>
          <w:rFonts w:cs="Arial"/>
          <w:b/>
          <w:bCs/>
        </w:rPr>
      </w:pPr>
    </w:p>
    <w:p w14:paraId="5C9E1520">
      <w:pPr>
        <w:rPr>
          <w:rFonts w:cs="Arial"/>
          <w:b/>
          <w:bCs/>
        </w:rPr>
      </w:pPr>
    </w:p>
    <w:p w14:paraId="22553F68">
      <w:pPr>
        <w:rPr>
          <w:rFonts w:cs="Arial"/>
          <w:b/>
          <w:bCs/>
        </w:rPr>
      </w:pPr>
    </w:p>
    <w:p w14:paraId="3A888D0F">
      <w:pPr>
        <w:rPr>
          <w:rFonts w:cs="Arial"/>
          <w:b/>
          <w:bCs/>
        </w:rPr>
      </w:pPr>
    </w:p>
    <w:p w14:paraId="6E221453">
      <w:pPr>
        <w:rPr>
          <w:rFonts w:cs="Arial"/>
          <w:b/>
          <w:bCs/>
        </w:rPr>
      </w:pPr>
    </w:p>
    <w:p w14:paraId="02294F50">
      <w:pPr>
        <w:rPr>
          <w:rFonts w:cs="Arial"/>
          <w:b/>
          <w:bCs/>
        </w:rPr>
      </w:pPr>
    </w:p>
    <w:p w14:paraId="02EF2942">
      <w:pPr>
        <w:rPr>
          <w:rFonts w:cs="Arial"/>
          <w:b/>
          <w:bCs/>
        </w:rPr>
      </w:pPr>
    </w:p>
    <w:p w14:paraId="7E6221B5">
      <w:pPr>
        <w:rPr>
          <w:rFonts w:cs="Arial"/>
          <w:b/>
          <w:bCs/>
          <w:sz w:val="28"/>
          <w:szCs w:val="28"/>
        </w:rPr>
      </w:pPr>
    </w:p>
    <w:p w14:paraId="34105A44">
      <w:pPr>
        <w:rPr>
          <w:rFonts w:cs="Arial"/>
          <w:b/>
          <w:bCs/>
          <w:sz w:val="28"/>
          <w:szCs w:val="28"/>
        </w:rPr>
      </w:pPr>
      <w:r>
        <w:rPr>
          <w:rFonts w:hint="default" w:cs="Arial"/>
          <w:b/>
          <w:bCs/>
          <w:sz w:val="28"/>
          <w:szCs w:val="28"/>
        </w:rPr>
        <w:t>Authentication Flow：</w:t>
      </w:r>
    </w:p>
    <w:p w14:paraId="55645181">
      <w:pPr>
        <w:rPr>
          <w:rFonts w:cs="Arial"/>
          <w:b/>
          <w:bCs/>
        </w:rPr>
      </w:pPr>
    </w:p>
    <w:p w14:paraId="779B5603">
      <w:pPr>
        <w:rPr>
          <w:rFonts w:cs="Arial"/>
          <w:b/>
          <w:bCs/>
        </w:rPr>
      </w:pPr>
    </w:p>
    <w:p w14:paraId="5A987F86">
      <w:pPr>
        <w:rPr>
          <w:rFonts w:hint="default" w:cs="Arial"/>
          <w:b/>
          <w:bCs/>
        </w:rPr>
      </w:pPr>
      <w:r>
        <w:rPr>
          <w:rFonts w:hint="default" w:cs="Arial"/>
          <w:b/>
          <w:bCs/>
          <w:sz w:val="28"/>
          <w:szCs w:val="28"/>
        </w:rPr>
        <w:drawing>
          <wp:anchor distT="0" distB="0" distL="114300" distR="114300" simplePos="0" relativeHeight="251660288" behindDoc="0" locked="0" layoutInCell="1" allowOverlap="1">
            <wp:simplePos x="0" y="0"/>
            <wp:positionH relativeFrom="column">
              <wp:posOffset>55880</wp:posOffset>
            </wp:positionH>
            <wp:positionV relativeFrom="paragraph">
              <wp:posOffset>-152400</wp:posOffset>
            </wp:positionV>
            <wp:extent cx="5257165" cy="3843020"/>
            <wp:effectExtent l="0" t="0" r="635" b="5080"/>
            <wp:wrapTopAndBottom/>
            <wp:docPr id="17" name="图片 17" descr="auth_flowcha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uth_flowchart.drawio"/>
                    <pic:cNvPicPr>
                      <a:picLocks noChangeAspect="1"/>
                    </pic:cNvPicPr>
                  </pic:nvPicPr>
                  <pic:blipFill>
                    <a:blip r:embed="rId17"/>
                    <a:stretch>
                      <a:fillRect/>
                    </a:stretch>
                  </pic:blipFill>
                  <pic:spPr>
                    <a:xfrm>
                      <a:off x="0" y="0"/>
                      <a:ext cx="5257165" cy="3843020"/>
                    </a:xfrm>
                    <a:prstGeom prst="rect">
                      <a:avLst/>
                    </a:prstGeom>
                  </pic:spPr>
                </pic:pic>
              </a:graphicData>
            </a:graphic>
          </wp:anchor>
        </w:drawing>
      </w:r>
      <w:r>
        <w:rPr>
          <w:rFonts w:cs="Arial"/>
          <w:b/>
          <w:bCs/>
        </w:rPr>
        <w:br w:type="page"/>
      </w:r>
    </w:p>
    <w:p w14:paraId="0FBCF37C">
      <w:pPr>
        <w:spacing w:line="276" w:lineRule="auto"/>
        <w:ind w:left="270"/>
        <w:rPr>
          <w:rFonts w:cs="Arial"/>
          <w:b/>
          <w:bCs/>
        </w:rPr>
      </w:pPr>
      <w:r>
        <w:rPr>
          <w:rFonts w:cs="Arial"/>
          <w:b/>
          <w:bCs/>
        </w:rPr>
        <w:t>CRUD related (ONE set ONLY):</w:t>
      </w:r>
    </w:p>
    <w:p w14:paraId="6C7E4506">
      <w:pPr>
        <w:spacing w:line="276" w:lineRule="auto"/>
        <w:ind w:left="270"/>
        <w:rPr>
          <w:rFonts w:cs="Arial"/>
          <w:b/>
          <w:bCs/>
        </w:rPr>
      </w:pPr>
      <w:r>
        <w:rPr>
          <w:rFonts w:hint="eastAsia"/>
        </w:rPr>
        <w:t>The core of GreenSwap is managing the item listings that users want to swap, sell or buy. We identify a primary entity “Item” and implement full Create, Read, Update, Delete (CRUD) functionality for this entity:</w:t>
      </w:r>
    </w:p>
    <w:p w14:paraId="446793F0">
      <w:pPr>
        <w:spacing w:line="276" w:lineRule="auto"/>
        <w:ind w:left="270"/>
        <w:rPr>
          <w:rFonts w:cs="Arial"/>
        </w:rPr>
      </w:pPr>
    </w:p>
    <w:tbl>
      <w:tblPr>
        <w:tblStyle w:val="25"/>
        <w:tblW w:w="10118"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1397"/>
        <w:gridCol w:w="3590"/>
        <w:gridCol w:w="4560"/>
      </w:tblGrid>
      <w:tr w14:paraId="17CC4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9" w:hRule="atLeast"/>
        </w:trPr>
        <w:tc>
          <w:tcPr>
            <w:tcW w:w="571" w:type="dxa"/>
          </w:tcPr>
          <w:p w14:paraId="79170DA7">
            <w:pPr>
              <w:widowControl w:val="0"/>
              <w:overflowPunct w:val="0"/>
              <w:autoSpaceDE w:val="0"/>
              <w:autoSpaceDN w:val="0"/>
              <w:adjustRightInd w:val="0"/>
              <w:spacing w:after="240" w:line="276" w:lineRule="auto"/>
              <w:rPr>
                <w:rFonts w:cs="Arial"/>
                <w:b/>
              </w:rPr>
            </w:pPr>
            <w:r>
              <w:rPr>
                <w:rFonts w:cs="Arial"/>
                <w:b/>
              </w:rPr>
              <w:t>No.</w:t>
            </w:r>
          </w:p>
        </w:tc>
        <w:tc>
          <w:tcPr>
            <w:tcW w:w="1397" w:type="dxa"/>
          </w:tcPr>
          <w:p w14:paraId="2F9438AE">
            <w:pPr>
              <w:widowControl w:val="0"/>
              <w:overflowPunct w:val="0"/>
              <w:autoSpaceDE w:val="0"/>
              <w:autoSpaceDN w:val="0"/>
              <w:adjustRightInd w:val="0"/>
              <w:spacing w:after="240" w:line="276" w:lineRule="auto"/>
              <w:ind w:left="28" w:right="182"/>
              <w:rPr>
                <w:rFonts w:cs="Arial"/>
                <w:b/>
              </w:rPr>
            </w:pPr>
            <w:r>
              <w:rPr>
                <w:rFonts w:cs="Arial"/>
                <w:b/>
              </w:rPr>
              <w:t>Function Name</w:t>
            </w:r>
          </w:p>
        </w:tc>
        <w:tc>
          <w:tcPr>
            <w:tcW w:w="3590" w:type="dxa"/>
          </w:tcPr>
          <w:p w14:paraId="12B625BE">
            <w:pPr>
              <w:widowControl w:val="0"/>
              <w:overflowPunct w:val="0"/>
              <w:autoSpaceDE w:val="0"/>
              <w:autoSpaceDN w:val="0"/>
              <w:adjustRightInd w:val="0"/>
              <w:spacing w:after="240" w:line="276" w:lineRule="auto"/>
              <w:ind w:left="28" w:right="182"/>
              <w:rPr>
                <w:rFonts w:cs="Arial"/>
                <w:b/>
              </w:rPr>
            </w:pPr>
            <w:r>
              <w:rPr>
                <w:rFonts w:cs="Arial"/>
                <w:b/>
              </w:rPr>
              <w:t>Description</w:t>
            </w:r>
          </w:p>
        </w:tc>
        <w:tc>
          <w:tcPr>
            <w:tcW w:w="4560" w:type="dxa"/>
          </w:tcPr>
          <w:p w14:paraId="711C3E66">
            <w:pPr>
              <w:widowControl w:val="0"/>
              <w:overflowPunct w:val="0"/>
              <w:autoSpaceDE w:val="0"/>
              <w:autoSpaceDN w:val="0"/>
              <w:adjustRightInd w:val="0"/>
              <w:spacing w:after="240" w:line="276" w:lineRule="auto"/>
              <w:ind w:left="28" w:right="182"/>
              <w:rPr>
                <w:rFonts w:hint="default" w:eastAsia="宋体" w:cs="Arial"/>
                <w:b/>
                <w:lang w:val="en-US" w:eastAsia="zh-CN"/>
              </w:rPr>
            </w:pPr>
            <w:r>
              <w:rPr>
                <w:rFonts w:hint="eastAsia" w:cs="Arial"/>
                <w:b/>
                <w:lang w:val="en-US" w:eastAsia="zh-CN"/>
              </w:rPr>
              <w:t>Technical Approach</w:t>
            </w:r>
          </w:p>
        </w:tc>
      </w:tr>
      <w:tr w14:paraId="2C742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571" w:type="dxa"/>
          </w:tcPr>
          <w:p w14:paraId="6F0C9D24">
            <w:pPr>
              <w:widowControl w:val="0"/>
              <w:overflowPunct w:val="0"/>
              <w:autoSpaceDE w:val="0"/>
              <w:autoSpaceDN w:val="0"/>
              <w:adjustRightInd w:val="0"/>
              <w:spacing w:line="276" w:lineRule="auto"/>
              <w:rPr>
                <w:rFonts w:cs="Arial"/>
              </w:rPr>
            </w:pPr>
            <w:r>
              <w:rPr>
                <w:rFonts w:cs="Arial"/>
              </w:rPr>
              <w:t>1.</w:t>
            </w:r>
          </w:p>
        </w:tc>
        <w:tc>
          <w:tcPr>
            <w:tcW w:w="1397" w:type="dxa"/>
          </w:tcPr>
          <w:p w14:paraId="38523CFF">
            <w:pPr>
              <w:widowControl w:val="0"/>
              <w:overflowPunct w:val="0"/>
              <w:autoSpaceDE w:val="0"/>
              <w:autoSpaceDN w:val="0"/>
              <w:adjustRightInd w:val="0"/>
              <w:spacing w:line="276" w:lineRule="auto"/>
              <w:ind w:left="28" w:right="182"/>
              <w:rPr>
                <w:rFonts w:hint="default" w:eastAsia="宋体" w:cs="Arial"/>
                <w:lang w:val="en-US" w:eastAsia="zh-CN"/>
              </w:rPr>
            </w:pPr>
            <w:r>
              <w:rPr>
                <w:rFonts w:cs="Arial"/>
              </w:rPr>
              <w:t xml:space="preserve">C: </w:t>
            </w:r>
            <w:r>
              <w:rPr>
                <w:rFonts w:hint="eastAsia" w:cs="Arial"/>
                <w:lang w:val="en-US" w:eastAsia="zh-CN"/>
              </w:rPr>
              <w:t>Create Items</w:t>
            </w:r>
          </w:p>
        </w:tc>
        <w:tc>
          <w:tcPr>
            <w:tcW w:w="3590" w:type="dxa"/>
          </w:tcPr>
          <w:p w14:paraId="27F19206">
            <w:pPr>
              <w:bidi w:val="0"/>
              <w:rPr>
                <w:rFonts w:cs="Arial"/>
              </w:rPr>
            </w:pPr>
            <w:r>
              <w:t>Users begin by selecting Swap or Sell. The form then adapts: swap listings feature a "Desired item/category" field, and sale listings feature price and shipping fields. All listings require a descriptive title, a short but descriptive text, a category tag, a condition rating, and at least one photo.</w:t>
            </w:r>
            <w:r>
              <w:rPr>
                <w:rFonts w:hint="default"/>
              </w:rPr>
              <w:t xml:space="preserve"> A live thumbnail preview shows what the card will appear like in the feed, and inline validation (duplicate</w:t>
            </w:r>
            <w:r>
              <w:rPr>
                <w:rFonts w:hint="default"/>
              </w:rPr>
              <w:noBreakHyphen/>
            </w:r>
            <w:r>
              <w:rPr>
                <w:rFonts w:hint="default"/>
              </w:rPr>
              <w:t>image check, price format, required fields) prevents incomplete submissions. On save, a confirmation toast appears and the new card is instantly visible beneath the Swap or Buy tab, giving owners instant feedback and other users real</w:t>
            </w:r>
            <w:r>
              <w:rPr>
                <w:rFonts w:hint="default"/>
              </w:rPr>
              <w:noBreakHyphen/>
            </w:r>
            <w:r>
              <w:rPr>
                <w:rFonts w:hint="default"/>
              </w:rPr>
              <w:t>time access to new listings.</w:t>
            </w:r>
          </w:p>
        </w:tc>
        <w:tc>
          <w:tcPr>
            <w:tcW w:w="4560" w:type="dxa"/>
          </w:tcPr>
          <w:p w14:paraId="78151F61">
            <w:pPr>
              <w:bidi w:val="0"/>
              <w:rPr>
                <w:lang w:val="en-US" w:eastAsia="zh-CN"/>
              </w:rPr>
            </w:pPr>
            <w:r>
              <w:t>When a listing is submitted, the client sends a single POST request that includes the chosen purpose (Swap or Sell) plus the relevant fields (desired-item or price and delivery, never both). The server validates that mandatory fields match the selected purpose, blocks duplicate images by hashing, and enforces price format and size limits. A new record is saved with status = Active, along with timestamps; image files are uploaded to object storage and their URLs stored in the record. The response returns the new item’s ID and purpose so the UI can immediately display the card in the correct tab and show a brief “Listing created” toast. Edge-case checks ensure that mixed purposes, missing key fields, or oversize images trigger clear error messages before anything is committed to the database.</w:t>
            </w:r>
          </w:p>
        </w:tc>
      </w:tr>
      <w:tr w14:paraId="123074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571" w:type="dxa"/>
          </w:tcPr>
          <w:p w14:paraId="38F4DC14">
            <w:pPr>
              <w:widowControl w:val="0"/>
              <w:overflowPunct w:val="0"/>
              <w:autoSpaceDE w:val="0"/>
              <w:autoSpaceDN w:val="0"/>
              <w:adjustRightInd w:val="0"/>
              <w:spacing w:line="276" w:lineRule="auto"/>
              <w:rPr>
                <w:rFonts w:cs="Arial"/>
              </w:rPr>
            </w:pPr>
            <w:r>
              <w:rPr>
                <w:rFonts w:cs="Arial"/>
              </w:rPr>
              <w:t>2.</w:t>
            </w:r>
          </w:p>
        </w:tc>
        <w:tc>
          <w:tcPr>
            <w:tcW w:w="1397" w:type="dxa"/>
          </w:tcPr>
          <w:p w14:paraId="48D63636">
            <w:pPr>
              <w:widowControl w:val="0"/>
              <w:overflowPunct w:val="0"/>
              <w:autoSpaceDE w:val="0"/>
              <w:autoSpaceDN w:val="0"/>
              <w:adjustRightInd w:val="0"/>
              <w:spacing w:line="276" w:lineRule="auto"/>
              <w:ind w:left="28" w:right="182"/>
              <w:rPr>
                <w:rFonts w:hint="default" w:eastAsia="宋体" w:cs="Arial"/>
                <w:lang w:val="en-US" w:eastAsia="zh-CN"/>
              </w:rPr>
            </w:pPr>
            <w:r>
              <w:rPr>
                <w:rFonts w:cs="Arial"/>
              </w:rPr>
              <w:t xml:space="preserve">R: </w:t>
            </w:r>
            <w:r>
              <w:rPr>
                <w:rFonts w:hint="eastAsia" w:cs="Arial"/>
                <w:lang w:val="en-US" w:eastAsia="zh-CN"/>
              </w:rPr>
              <w:t>Read Items</w:t>
            </w:r>
          </w:p>
        </w:tc>
        <w:tc>
          <w:tcPr>
            <w:tcW w:w="3590" w:type="dxa"/>
          </w:tcPr>
          <w:p w14:paraId="76877C90">
            <w:pPr>
              <w:bidi w:val="0"/>
              <w:rPr>
                <w:rFonts w:cs="Arial"/>
              </w:rPr>
            </w:pPr>
            <w:r>
              <w:t>The marketplace is split into Swap and Buy tabs, each loading items whose listingPurpose matches and whose status is Active. Cards show a thumbnail, title, category chip. Depend on purpose, there is either a price ribbon or a “Looking for…” badge.</w:t>
            </w:r>
            <w:r>
              <w:rPr>
                <w:rFonts w:hint="default"/>
              </w:rPr>
              <w:t xml:space="preserve"> A sticky filter bar offers immediate chips for category, condition, and an auto</w:t>
            </w:r>
            <w:r>
              <w:rPr>
                <w:rFonts w:hint="default"/>
              </w:rPr>
              <w:noBreakHyphen/>
            </w:r>
            <w:r>
              <w:rPr>
                <w:rFonts w:hint="default"/>
              </w:rPr>
              <w:t>suggesting search box that updates results as the user types. Pull</w:t>
            </w:r>
            <w:r>
              <w:rPr>
                <w:rFonts w:hint="default"/>
              </w:rPr>
              <w:noBreakHyphen/>
            </w:r>
            <w:r>
              <w:rPr>
                <w:rFonts w:hint="default"/>
              </w:rPr>
              <w:t>to</w:t>
            </w:r>
            <w:r>
              <w:rPr>
                <w:rFonts w:hint="default"/>
              </w:rPr>
              <w:noBreakHyphen/>
            </w:r>
            <w:r>
              <w:rPr>
                <w:rFonts w:hint="default"/>
              </w:rPr>
              <w:t>refresh loads fresh listings and scroll position is preserved between tabs so browsing is smooth even on low</w:t>
            </w:r>
            <w:r>
              <w:rPr>
                <w:rFonts w:hint="default"/>
              </w:rPr>
              <w:noBreakHyphen/>
            </w:r>
            <w:r>
              <w:rPr>
                <w:rFonts w:hint="default"/>
              </w:rPr>
              <w:t>memory devices.</w:t>
            </w:r>
          </w:p>
        </w:tc>
        <w:tc>
          <w:tcPr>
            <w:tcW w:w="4560" w:type="dxa"/>
          </w:tcPr>
          <w:p w14:paraId="2B8578C6">
            <w:pPr>
              <w:bidi w:val="0"/>
              <w:rPr>
                <w:lang w:val="en-US" w:eastAsia="zh-CN"/>
              </w:rPr>
            </w:pPr>
            <w:r>
              <w:t>The client requests two filtered feeds—one for Swap listings, one for Sell—by passing the chosen tab and optional query parameters (keyword, category, distance, condition) in a GET call. The server builds an index-friendly query that returns only status = Active items matching those filters and paginates the results to keep each payload small.</w:t>
            </w:r>
            <w:r>
              <w:rPr>
                <w:rFonts w:hint="default"/>
              </w:rPr>
              <w:t xml:space="preserve"> Returned data include a thumbnail URL, title, purpose flag, and key meta (price or desired item). Infinite scroll or "Load more" retrieves the next page using a cursor token, not repeatedly scanning the same database. When a user toggles from Swap to Sell, the client aborts any outstanding request and re-queries with the new purpose flag so that the two feeds never become confused. Edge cases consist of empty states ("No items match your search") and offline caching: the last successful page is cached locally so users see something even with a slow connection.</w:t>
            </w:r>
          </w:p>
        </w:tc>
      </w:tr>
      <w:tr w14:paraId="062F6F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571" w:type="dxa"/>
          </w:tcPr>
          <w:p w14:paraId="50FF10E4">
            <w:pPr>
              <w:widowControl w:val="0"/>
              <w:overflowPunct w:val="0"/>
              <w:autoSpaceDE w:val="0"/>
              <w:autoSpaceDN w:val="0"/>
              <w:adjustRightInd w:val="0"/>
              <w:spacing w:line="276" w:lineRule="auto"/>
              <w:rPr>
                <w:rFonts w:cs="Arial"/>
              </w:rPr>
            </w:pPr>
            <w:r>
              <w:rPr>
                <w:rFonts w:cs="Arial"/>
              </w:rPr>
              <w:t>3.</w:t>
            </w:r>
          </w:p>
        </w:tc>
        <w:tc>
          <w:tcPr>
            <w:tcW w:w="1397" w:type="dxa"/>
          </w:tcPr>
          <w:p w14:paraId="6A4F119F">
            <w:pPr>
              <w:widowControl w:val="0"/>
              <w:overflowPunct w:val="0"/>
              <w:autoSpaceDE w:val="0"/>
              <w:autoSpaceDN w:val="0"/>
              <w:adjustRightInd w:val="0"/>
              <w:spacing w:line="276" w:lineRule="auto"/>
              <w:ind w:left="28" w:right="182"/>
              <w:rPr>
                <w:rFonts w:hint="default" w:eastAsia="宋体" w:cs="Arial"/>
                <w:lang w:val="en-US" w:eastAsia="zh-CN"/>
              </w:rPr>
            </w:pPr>
            <w:r>
              <w:rPr>
                <w:rFonts w:cs="Arial"/>
              </w:rPr>
              <w:t xml:space="preserve">U: </w:t>
            </w:r>
            <w:r>
              <w:rPr>
                <w:rFonts w:hint="eastAsia" w:cs="Arial"/>
                <w:lang w:val="en-US" w:eastAsia="zh-CN"/>
              </w:rPr>
              <w:t>Update Items</w:t>
            </w:r>
          </w:p>
        </w:tc>
        <w:tc>
          <w:tcPr>
            <w:tcW w:w="3590" w:type="dxa"/>
          </w:tcPr>
          <w:p w14:paraId="3EB09D5D">
            <w:pPr>
              <w:bidi w:val="0"/>
              <w:rPr>
                <w:rFonts w:cs="Arial"/>
              </w:rPr>
            </w:pPr>
            <w:r>
              <w:t>Owners tap the three</w:t>
            </w:r>
            <w:r>
              <w:noBreakHyphen/>
            </w:r>
            <w:r>
              <w:t>dot menu on their listing to open an edit screen pre</w:t>
            </w:r>
            <w:r>
              <w:noBreakHyphen/>
            </w:r>
            <w:r>
              <w:t>filled with existing data. They can refine wording, adjust the desired swap item, change price, add or remove photos, and toggle availability, but the original purpose (Swap or Sell) remains locked, with a note explaining that purpose changes require re</w:t>
            </w:r>
            <w:r>
              <w:noBreakHyphen/>
            </w:r>
            <w:r>
              <w:t>listing to protect buyer confidence. A live preview updates as fields change, and saving triggers a brief spinner followed by a success snackbar. Updates appear instantly in the owner’s feed and detail view, keeping information fresh and reliable for potential traders.</w:t>
            </w:r>
          </w:p>
        </w:tc>
        <w:tc>
          <w:tcPr>
            <w:tcW w:w="4560" w:type="dxa"/>
          </w:tcPr>
          <w:p w14:paraId="537C70B4">
            <w:pPr>
              <w:bidi w:val="0"/>
              <w:rPr>
                <w:lang w:val="en-US" w:eastAsia="zh-CN"/>
              </w:rPr>
            </w:pPr>
            <w:r>
              <w:rPr>
                <w:rFonts w:hint="default"/>
              </w:rPr>
              <w:t>When the owner taps “Edit,” the app loads the current listing into a pre-filled form. Upon save, the client sends only changed fields plus the item ID and purpose flag in a PATCH request. The server first confirms ownership, then validates that edits respect the listing’s original purpose (e.g., a Swap item cannot suddenly gain a price) and that any new images meet size constraints. An optimistic update instantly refreshes the local card so the user sees the change without waiting; if the server later rejects the edit because of duplicate title, invalid price, or status already “Completed”, the app rolls back and shows a clear error toast. Status changes (Active → Archived or Active → Completed) are protected by business rules: an item marked Completed can no longer be edited except to update its photo for history. Successful updates bump the `updatedAt` timestamp, trigger a lightweight push to watchers’ feeds, and invalidate cached pages so other users see the latest details on next scroll.</w:t>
            </w:r>
          </w:p>
        </w:tc>
      </w:tr>
      <w:tr w14:paraId="1AAC5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571" w:type="dxa"/>
          </w:tcPr>
          <w:p w14:paraId="29D9C08C">
            <w:pPr>
              <w:widowControl w:val="0"/>
              <w:overflowPunct w:val="0"/>
              <w:autoSpaceDE w:val="0"/>
              <w:autoSpaceDN w:val="0"/>
              <w:adjustRightInd w:val="0"/>
              <w:spacing w:line="276" w:lineRule="auto"/>
              <w:rPr>
                <w:rFonts w:cs="Arial"/>
              </w:rPr>
            </w:pPr>
            <w:r>
              <w:rPr>
                <w:rFonts w:cs="Arial"/>
              </w:rPr>
              <w:t>4.</w:t>
            </w:r>
          </w:p>
        </w:tc>
        <w:tc>
          <w:tcPr>
            <w:tcW w:w="1397" w:type="dxa"/>
          </w:tcPr>
          <w:p w14:paraId="7E4E21AD">
            <w:pPr>
              <w:widowControl w:val="0"/>
              <w:overflowPunct w:val="0"/>
              <w:autoSpaceDE w:val="0"/>
              <w:autoSpaceDN w:val="0"/>
              <w:adjustRightInd w:val="0"/>
              <w:spacing w:line="276" w:lineRule="auto"/>
              <w:ind w:left="28" w:right="182"/>
              <w:rPr>
                <w:rFonts w:hint="default" w:eastAsia="宋体" w:cs="Arial"/>
                <w:lang w:val="en-US" w:eastAsia="zh-CN"/>
              </w:rPr>
            </w:pPr>
            <w:r>
              <w:rPr>
                <w:rFonts w:cs="Arial"/>
              </w:rPr>
              <w:t xml:space="preserve">D: </w:t>
            </w:r>
            <w:r>
              <w:rPr>
                <w:rFonts w:hint="eastAsia" w:cs="Arial"/>
                <w:lang w:val="en-US" w:eastAsia="zh-CN"/>
              </w:rPr>
              <w:t>Delete Items</w:t>
            </w:r>
          </w:p>
        </w:tc>
        <w:tc>
          <w:tcPr>
            <w:tcW w:w="3590" w:type="dxa"/>
          </w:tcPr>
          <w:p w14:paraId="4E7D8E0D">
            <w:pPr>
              <w:bidi w:val="0"/>
              <w:rPr>
                <w:rFonts w:cs="Arial"/>
              </w:rPr>
            </w:pPr>
            <w:r>
              <w:t>When a swap or sale is completed, the owner taps “Remove Listing.” A brief notice makes clear that the card, photos, and chat thread will vanish from the public feed and from “My Listings,” leaving behind only a lightweight transaction record which includes item title, agreed price or desired item, parties involved, date, and rating—for history and dispute reference.</w:t>
            </w:r>
            <w:r>
              <w:rPr>
                <w:rFonts w:hint="default"/>
              </w:rPr>
              <w:t xml:space="preserve"> Once confirmed, the listing slides out of view, a toast says “Listing removed,” and cached feeds refresh so no one sees outdated offers. If a draft listing is withdrawn before any deal is struck, it is deleted outright with no record saved, keeping the marketplace lean and clutter-free.</w:t>
            </w:r>
          </w:p>
        </w:tc>
        <w:tc>
          <w:tcPr>
            <w:tcW w:w="4560" w:type="dxa"/>
          </w:tcPr>
          <w:p w14:paraId="07E4899D">
            <w:pPr>
              <w:bidi w:val="0"/>
              <w:rPr>
                <w:lang w:val="en-US" w:eastAsia="zh-CN"/>
              </w:rPr>
            </w:pPr>
            <w:r>
              <w:t>When a swap or sale is completed (or an active listing is withdrawn), the client issues a DELETE request to /api/items/{itemId}, and the server first verifies that the caller is the listing owner and that the item remains active. It then writes a concise transaction record—containing the item ID, the counterparty’s user ID, the agreed price or desired item, timestamp, and a placeholder for rating—into the Transactions table before permanently removing the item’s database row, its associated images from storage, and any chat history.</w:t>
            </w:r>
            <w:r>
              <w:rPr>
                <w:rFonts w:hint="default"/>
              </w:rPr>
              <w:t xml:space="preserve"> A real-time remove (via WebSocket or equivalent) is dispatched to ensure that every online client instantly delete the removed card from streams and close out any active conversational streams. If the item does not exist or the current user lacks the necessary permissions, the API responds with a 404 or 403 error and the UI reinstate the card with an "Unable to remove listing" tooltip. By retaining only the light transaction record and removing cumbersome media and listing information, the system maintains an auditable history of swaps without cluttering storage or inundating the public marketplace.</w:t>
            </w:r>
          </w:p>
        </w:tc>
      </w:tr>
    </w:tbl>
    <w:p w14:paraId="206355FB">
      <w:pPr>
        <w:rPr>
          <w:rFonts w:hint="eastAsia" w:eastAsia="宋体" w:cs="Arial"/>
          <w:lang w:eastAsia="zh-CN"/>
        </w:rPr>
      </w:pPr>
    </w:p>
    <w:p w14:paraId="7828C468">
      <w:pPr>
        <w:rPr>
          <w:rFonts w:hint="default" w:eastAsia="宋体" w:cs="Arial"/>
          <w:lang w:val="en-US" w:eastAsia="zh-CN"/>
        </w:rPr>
      </w:pPr>
      <w:r>
        <w:rPr>
          <w:rFonts w:hint="eastAsia" w:cs="Arial"/>
          <w:lang w:val="en-US" w:eastAsia="zh-CN"/>
        </w:rPr>
        <w:t>CRUD Flowchart：</w:t>
      </w:r>
    </w:p>
    <w:p w14:paraId="4B3F98D9">
      <w:pPr>
        <w:spacing w:line="276" w:lineRule="auto"/>
        <w:rPr>
          <w:rFonts w:cs="Arial"/>
          <w:b/>
          <w:bCs/>
        </w:rPr>
      </w:pPr>
      <w:r>
        <w:rPr>
          <w:rFonts w:hint="eastAsia" w:eastAsia="宋体" w:cs="Arial"/>
          <w:lang w:eastAsia="zh-CN"/>
        </w:rPr>
        <w:drawing>
          <wp:anchor distT="0" distB="0" distL="114300" distR="114300" simplePos="0" relativeHeight="251659264" behindDoc="0" locked="0" layoutInCell="1" allowOverlap="1">
            <wp:simplePos x="0" y="0"/>
            <wp:positionH relativeFrom="column">
              <wp:posOffset>389255</wp:posOffset>
            </wp:positionH>
            <wp:positionV relativeFrom="paragraph">
              <wp:posOffset>131445</wp:posOffset>
            </wp:positionV>
            <wp:extent cx="4946650" cy="6617335"/>
            <wp:effectExtent l="0" t="0" r="6350" b="12065"/>
            <wp:wrapTopAndBottom/>
            <wp:docPr id="5" name="图片 5" descr="cu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rd.drawio"/>
                    <pic:cNvPicPr>
                      <a:picLocks noChangeAspect="1"/>
                    </pic:cNvPicPr>
                  </pic:nvPicPr>
                  <pic:blipFill>
                    <a:blip r:embed="rId18"/>
                    <a:stretch>
                      <a:fillRect/>
                    </a:stretch>
                  </pic:blipFill>
                  <pic:spPr>
                    <a:xfrm>
                      <a:off x="0" y="0"/>
                      <a:ext cx="4946650" cy="6617335"/>
                    </a:xfrm>
                    <a:prstGeom prst="rect">
                      <a:avLst/>
                    </a:prstGeom>
                  </pic:spPr>
                </pic:pic>
              </a:graphicData>
            </a:graphic>
          </wp:anchor>
        </w:drawing>
      </w:r>
    </w:p>
    <w:p w14:paraId="65A6B1D1">
      <w:pPr>
        <w:spacing w:line="276" w:lineRule="auto"/>
        <w:ind w:left="270"/>
        <w:rPr>
          <w:rFonts w:cs="Arial"/>
        </w:rPr>
      </w:pPr>
      <w:r>
        <w:rPr>
          <w:rFonts w:cs="Arial"/>
          <w:b/>
          <w:bCs/>
        </w:rPr>
        <w:t>Others, if any:</w:t>
      </w:r>
    </w:p>
    <w:p w14:paraId="4D96B215">
      <w:pPr>
        <w:pStyle w:val="23"/>
        <w:keepNext w:val="0"/>
        <w:keepLines w:val="0"/>
        <w:widowControl/>
        <w:suppressLineNumbers w:val="0"/>
        <w:spacing w:before="0" w:beforeAutospacing="1" w:after="0" w:afterAutospacing="1"/>
        <w:ind w:left="0" w:right="0"/>
      </w:pPr>
      <w:r>
        <w:t xml:space="preserve">In addition to authentication and basic item management, GreenSwap includes several </w:t>
      </w:r>
      <w:r>
        <w:rPr>
          <w:rStyle w:val="24"/>
        </w:rPr>
        <w:t>features to promote sustainability and user engagement</w:t>
      </w:r>
      <w:r>
        <w:t>. These features differentiate GreenSwap from generic buy/sell platforms and encourage users to participate more in eco-friendly swapping. At least five major features are planned:</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38"/>
        <w:gridCol w:w="2133"/>
        <w:gridCol w:w="6708"/>
      </w:tblGrid>
      <w:tr w14:paraId="101909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3C6C3DFB">
            <w:pPr>
              <w:keepNext w:val="0"/>
              <w:keepLines w:val="0"/>
              <w:widowControl/>
              <w:suppressLineNumbers w:val="0"/>
              <w:jc w:val="center"/>
              <w:rPr>
                <w:b/>
                <w:bCs/>
              </w:rPr>
            </w:pPr>
            <w:r>
              <w:rPr>
                <w:rFonts w:ascii="宋体" w:hAnsi="宋体" w:eastAsia="宋体" w:cs="宋体"/>
                <w:b/>
                <w:bCs/>
                <w:kern w:val="0"/>
                <w:sz w:val="24"/>
                <w:szCs w:val="24"/>
                <w:lang w:val="en-US" w:eastAsia="zh-CN" w:bidi="ar"/>
              </w:rPr>
              <w:t>No.</w:t>
            </w:r>
          </w:p>
        </w:tc>
        <w:tc>
          <w:tcPr>
            <w:tcW w:w="0" w:type="auto"/>
            <w:shd w:val="clear" w:color="auto" w:fill="auto"/>
            <w:vAlign w:val="center"/>
          </w:tcPr>
          <w:p w14:paraId="02F51406">
            <w:pPr>
              <w:keepNext w:val="0"/>
              <w:keepLines w:val="0"/>
              <w:widowControl/>
              <w:suppressLineNumbers w:val="0"/>
              <w:jc w:val="center"/>
              <w:rPr>
                <w:b/>
                <w:bCs/>
              </w:rPr>
            </w:pPr>
            <w:r>
              <w:rPr>
                <w:rStyle w:val="24"/>
                <w:rFonts w:ascii="宋体" w:hAnsi="宋体" w:eastAsia="宋体" w:cs="宋体"/>
                <w:kern w:val="0"/>
                <w:sz w:val="24"/>
                <w:szCs w:val="24"/>
                <w:lang w:val="en-US" w:eastAsia="zh-CN" w:bidi="ar"/>
              </w:rPr>
              <w:t>Feature Name</w:t>
            </w:r>
          </w:p>
        </w:tc>
        <w:tc>
          <w:tcPr>
            <w:tcW w:w="0" w:type="auto"/>
            <w:shd w:val="clear" w:color="auto" w:fill="auto"/>
            <w:vAlign w:val="center"/>
          </w:tcPr>
          <w:p w14:paraId="718C1DD8">
            <w:pPr>
              <w:keepNext w:val="0"/>
              <w:keepLines w:val="0"/>
              <w:widowControl/>
              <w:suppressLineNumbers w:val="0"/>
              <w:jc w:val="center"/>
              <w:rPr>
                <w:b/>
                <w:bCs/>
              </w:rPr>
            </w:pPr>
            <w:r>
              <w:rPr>
                <w:rStyle w:val="24"/>
                <w:rFonts w:ascii="宋体" w:hAnsi="宋体" w:eastAsia="宋体" w:cs="宋体"/>
                <w:kern w:val="0"/>
                <w:sz w:val="24"/>
                <w:szCs w:val="24"/>
                <w:lang w:val="en-US" w:eastAsia="zh-CN" w:bidi="ar"/>
              </w:rPr>
              <w:t>Description</w:t>
            </w:r>
          </w:p>
        </w:tc>
      </w:tr>
      <w:tr w14:paraId="15AEF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F0493F2">
            <w:pPr>
              <w:keepNext w:val="0"/>
              <w:keepLines w:val="0"/>
              <w:widowControl/>
              <w:suppressLineNumbers w:val="0"/>
              <w:jc w:val="left"/>
            </w:pPr>
            <w:r>
              <w:rPr>
                <w:rFonts w:ascii="宋体" w:hAnsi="宋体" w:eastAsia="宋体" w:cs="宋体"/>
                <w:kern w:val="0"/>
                <w:sz w:val="24"/>
                <w:szCs w:val="24"/>
                <w:lang w:val="en-US" w:eastAsia="zh-CN" w:bidi="ar"/>
              </w:rPr>
              <w:t>1.</w:t>
            </w:r>
          </w:p>
        </w:tc>
        <w:tc>
          <w:tcPr>
            <w:tcW w:w="0" w:type="auto"/>
            <w:shd w:val="clear" w:color="auto" w:fill="auto"/>
            <w:vAlign w:val="center"/>
          </w:tcPr>
          <w:p w14:paraId="3CF41A51">
            <w:pPr>
              <w:keepNext w:val="0"/>
              <w:keepLines w:val="0"/>
              <w:widowControl/>
              <w:suppressLineNumbers w:val="0"/>
              <w:jc w:val="left"/>
            </w:pPr>
            <w:r>
              <w:rPr>
                <w:rStyle w:val="24"/>
                <w:rFonts w:ascii="宋体" w:hAnsi="宋体" w:eastAsia="宋体" w:cs="宋体"/>
                <w:kern w:val="0"/>
                <w:sz w:val="24"/>
                <w:szCs w:val="24"/>
                <w:lang w:val="en-US" w:eastAsia="zh-CN" w:bidi="ar"/>
              </w:rPr>
              <w:t>Advanced Search &amp; Filter</w:t>
            </w:r>
          </w:p>
        </w:tc>
        <w:tc>
          <w:tcPr>
            <w:tcW w:w="0" w:type="auto"/>
            <w:shd w:val="clear" w:color="auto" w:fill="auto"/>
            <w:vAlign w:val="center"/>
          </w:tcPr>
          <w:p w14:paraId="4FDA59DD">
            <w:pPr>
              <w:bidi w:val="0"/>
            </w:pPr>
            <w:r>
              <w:t>An intensive search facility allows users to search for individual items easily. Users can type key</w:t>
            </w:r>
            <w:r>
              <w:rPr>
                <w:rFonts w:hint="eastAsia"/>
                <w:lang w:eastAsia="zh-CN"/>
              </w:rPr>
              <w:t xml:space="preserve"> </w:t>
            </w:r>
            <w:r>
              <w:t>wordsto search and filter using options such as category , condition , or location (. It makes it more user-friendly to allow users to find desired items in the expanding list of exchanges. With the ease of item finding, it increases the rate of satisfaction among users as well as swap success.</w:t>
            </w:r>
          </w:p>
        </w:tc>
      </w:tr>
      <w:tr w14:paraId="5B3229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E451B61">
            <w:pPr>
              <w:keepNext w:val="0"/>
              <w:keepLines w:val="0"/>
              <w:widowControl/>
              <w:suppressLineNumbers w:val="0"/>
              <w:jc w:val="left"/>
            </w:pPr>
            <w:r>
              <w:rPr>
                <w:rFonts w:ascii="宋体" w:hAnsi="宋体" w:eastAsia="宋体" w:cs="宋体"/>
                <w:kern w:val="0"/>
                <w:sz w:val="24"/>
                <w:szCs w:val="24"/>
                <w:lang w:val="en-US" w:eastAsia="zh-CN" w:bidi="ar"/>
              </w:rPr>
              <w:t>2.</w:t>
            </w:r>
          </w:p>
        </w:tc>
        <w:tc>
          <w:tcPr>
            <w:tcW w:w="0" w:type="auto"/>
            <w:shd w:val="clear" w:color="auto" w:fill="auto"/>
            <w:vAlign w:val="center"/>
          </w:tcPr>
          <w:p w14:paraId="4C43D112">
            <w:pPr>
              <w:keepNext w:val="0"/>
              <w:keepLines w:val="0"/>
              <w:widowControl/>
              <w:suppressLineNumbers w:val="0"/>
              <w:jc w:val="left"/>
            </w:pPr>
            <w:r>
              <w:rPr>
                <w:rStyle w:val="24"/>
                <w:rFonts w:ascii="宋体" w:hAnsi="宋体" w:eastAsia="宋体" w:cs="宋体"/>
                <w:kern w:val="0"/>
                <w:sz w:val="24"/>
                <w:szCs w:val="24"/>
                <w:lang w:val="en-US" w:eastAsia="zh-CN" w:bidi="ar"/>
              </w:rPr>
              <w:t>In-App Chat &amp; Requests</w:t>
            </w:r>
          </w:p>
        </w:tc>
        <w:tc>
          <w:tcPr>
            <w:tcW w:w="0" w:type="auto"/>
            <w:shd w:val="clear" w:color="auto" w:fill="auto"/>
            <w:vAlign w:val="center"/>
          </w:tcPr>
          <w:p w14:paraId="32683BA4">
            <w:pPr>
              <w:bidi w:val="0"/>
              <w:rPr>
                <w:rFonts w:hint="eastAsia" w:eastAsia="宋体"/>
                <w:lang w:eastAsia="zh-CN"/>
              </w:rPr>
            </w:pPr>
            <w:r>
              <w:t>Integrated messaging enables users to communicate within the app to arrange swaps. When a user is interested in an item, they can tap a</w:t>
            </w:r>
            <w:r>
              <w:rPr>
                <w:rFonts w:hint="eastAsia"/>
                <w:lang w:val="en-US" w:eastAsia="zh-CN"/>
              </w:rPr>
              <w:t xml:space="preserve"> chat </w:t>
            </w:r>
            <w:r>
              <w:t>button, opening a chat interface where they can discuss item details and propose an exchange or pickup arrangement. All messages are stored securely on the server, giving moderators a verifiable trail if disputes or safety concerns arise. A short banner inside every new chat reminds both parties to meet in well-lit public locations and verify the item before handing it over. Keeping conversations in-app therefore delivers convenience, preserves a safety audit log, and reduces the need to share personal contact details</w:t>
            </w:r>
            <w:r>
              <w:rPr>
                <w:rFonts w:hint="eastAsia"/>
                <w:lang w:val="en-US" w:eastAsia="zh-CN"/>
              </w:rPr>
              <w:t>.</w:t>
            </w:r>
          </w:p>
          <w:p w14:paraId="306DF395">
            <w:pPr>
              <w:bidi w:val="0"/>
            </w:pPr>
          </w:p>
        </w:tc>
      </w:tr>
      <w:tr w14:paraId="13012C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0484F59">
            <w:pPr>
              <w:keepNext w:val="0"/>
              <w:keepLines w:val="0"/>
              <w:widowControl/>
              <w:suppressLineNumbers w:val="0"/>
              <w:jc w:val="left"/>
            </w:pPr>
            <w:r>
              <w:rPr>
                <w:rFonts w:ascii="宋体" w:hAnsi="宋体" w:eastAsia="宋体" w:cs="宋体"/>
                <w:kern w:val="0"/>
                <w:sz w:val="24"/>
                <w:szCs w:val="24"/>
                <w:lang w:val="en-US" w:eastAsia="zh-CN" w:bidi="ar"/>
              </w:rPr>
              <w:t>3.</w:t>
            </w:r>
          </w:p>
        </w:tc>
        <w:tc>
          <w:tcPr>
            <w:tcW w:w="0" w:type="auto"/>
            <w:shd w:val="clear" w:color="auto" w:fill="auto"/>
            <w:vAlign w:val="center"/>
          </w:tcPr>
          <w:p w14:paraId="08959766">
            <w:pPr>
              <w:keepNext w:val="0"/>
              <w:keepLines w:val="0"/>
              <w:widowControl/>
              <w:suppressLineNumbers w:val="0"/>
              <w:jc w:val="left"/>
            </w:pPr>
            <w:r>
              <w:rPr>
                <w:rStyle w:val="24"/>
                <w:rFonts w:ascii="宋体" w:hAnsi="宋体" w:eastAsia="宋体" w:cs="宋体"/>
                <w:kern w:val="0"/>
                <w:sz w:val="24"/>
                <w:szCs w:val="24"/>
                <w:lang w:val="en-US" w:eastAsia="zh-CN" w:bidi="ar"/>
              </w:rPr>
              <w:t>Gamified Rewards (Points &amp; Badges)</w:t>
            </w:r>
          </w:p>
        </w:tc>
        <w:tc>
          <w:tcPr>
            <w:tcW w:w="0" w:type="auto"/>
            <w:shd w:val="clear" w:color="auto" w:fill="auto"/>
            <w:vAlign w:val="center"/>
          </w:tcPr>
          <w:p w14:paraId="223EDCDE">
            <w:pPr>
              <w:bidi w:val="0"/>
            </w:pPr>
            <w:r>
              <w:t>To drive engagement, GreenSwap employs layered gamification. Users still collect points for positive actions—completing a swap, gifting an item, or closing a problem-free transaction—but each action also generates an impact score that converts real-world savings into easy-to-grasp metrics. For example, giving away a gently used blender might register 2 kg of CO₂ avoided, 0.8 kWh of energy saved, and the platform translates those numbers into a friendlier badge: “Equal to planting 0.1 trees.” These cumulative impact totals sit beside a user’s level and badge collection on their profile, offering both competitive bragging rights and a tangible sense of environmental contribution. By rewarding swaps with points and visualising carbon, energy, and “trees-planted” equivalents, the system taps into young users’ playful, data-driven mindset—making sustainable behaviour fun, measurable, and socially shareable.</w:t>
            </w:r>
          </w:p>
        </w:tc>
      </w:tr>
      <w:tr w14:paraId="1D10DD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C081E16">
            <w:pPr>
              <w:keepNext w:val="0"/>
              <w:keepLines w:val="0"/>
              <w:widowControl/>
              <w:suppressLineNumbers w:val="0"/>
              <w:jc w:val="left"/>
            </w:pPr>
            <w:r>
              <w:rPr>
                <w:rFonts w:ascii="宋体" w:hAnsi="宋体" w:eastAsia="宋体" w:cs="宋体"/>
                <w:kern w:val="0"/>
                <w:sz w:val="24"/>
                <w:szCs w:val="24"/>
                <w:lang w:val="en-US" w:eastAsia="zh-CN" w:bidi="ar"/>
              </w:rPr>
              <w:t>4.</w:t>
            </w:r>
          </w:p>
        </w:tc>
        <w:tc>
          <w:tcPr>
            <w:tcW w:w="0" w:type="auto"/>
            <w:shd w:val="clear" w:color="auto" w:fill="auto"/>
            <w:vAlign w:val="center"/>
          </w:tcPr>
          <w:p w14:paraId="3F4BA4DB">
            <w:pPr>
              <w:keepNext w:val="0"/>
              <w:keepLines w:val="0"/>
              <w:widowControl/>
              <w:suppressLineNumbers w:val="0"/>
              <w:jc w:val="left"/>
            </w:pPr>
            <w:r>
              <w:rPr>
                <w:rStyle w:val="24"/>
                <w:rFonts w:ascii="宋体" w:hAnsi="宋体" w:eastAsia="宋体" w:cs="宋体"/>
                <w:kern w:val="0"/>
                <w:sz w:val="24"/>
                <w:szCs w:val="24"/>
                <w:lang w:val="en-US" w:eastAsia="zh-CN" w:bidi="ar"/>
              </w:rPr>
              <w:t>Sustainability Tips &amp; Tutorials</w:t>
            </w:r>
          </w:p>
        </w:tc>
        <w:tc>
          <w:tcPr>
            <w:tcW w:w="0" w:type="auto"/>
            <w:shd w:val="clear" w:color="auto" w:fill="auto"/>
            <w:vAlign w:val="center"/>
          </w:tcPr>
          <w:p w14:paraId="2692091C">
            <w:pPr>
              <w:bidi w:val="0"/>
            </w:pPr>
            <w:r>
              <w:rPr>
                <w:rFonts w:hint="eastAsia"/>
                <w:lang w:val="en-US" w:eastAsia="zh-CN"/>
              </w:rPr>
              <w:t>GreenSwap will have a section with learning content. For example, "DIY Repair Tutorials" and sustainable living tips. Short articles or videos which possibly from collaborators or users teach users how to fix common things or repurpose things in creative ways. By integrating this content, the app not only facilitates swapping but also equips users with knowledge on how to make their belongings last longer. This aspect serves the larger purpose of the app as sustainability learning and engages people even when they are not actively exchanging.</w:t>
            </w:r>
          </w:p>
        </w:tc>
      </w:tr>
    </w:tbl>
    <w:p w14:paraId="07991653">
      <w:pPr>
        <w:pStyle w:val="23"/>
        <w:keepNext w:val="0"/>
        <w:keepLines w:val="0"/>
        <w:widowControl/>
        <w:suppressLineNumbers w:val="0"/>
        <w:spacing w:before="0" w:beforeAutospacing="1" w:after="0" w:afterAutospacing="1"/>
        <w:ind w:left="0" w:right="0"/>
        <w:rPr>
          <w:rFonts w:cs="Arial"/>
        </w:rPr>
      </w:pPr>
      <w:r>
        <w:t xml:space="preserve">Other notable features include </w:t>
      </w:r>
      <w:r>
        <w:rPr>
          <w:rStyle w:val="24"/>
        </w:rPr>
        <w:t>user profiles</w:t>
      </w:r>
      <w:r>
        <w:t xml:space="preserve"> (where one can see their own items, points, badges, and impact stats), </w:t>
      </w:r>
      <w:r>
        <w:rPr>
          <w:rStyle w:val="24"/>
        </w:rPr>
        <w:t>notifications</w:t>
      </w:r>
      <w:r>
        <w:t xml:space="preserve"> (alerts when a message is received or when new items matching one’s interests are listed), and </w:t>
      </w:r>
      <w:r>
        <w:rPr>
          <w:rStyle w:val="24"/>
        </w:rPr>
        <w:t>moderation/reporting tools</w:t>
      </w:r>
      <w:r>
        <w:t xml:space="preserve"> (to ensure the platform stays safe and items exchanged adhere to guidelines). These, combined with the features above, create a holistic platform that not only enables item exchange but actively encourages a sustainable lifestyle and community engagement.</w:t>
      </w:r>
    </w:p>
    <w:p w14:paraId="34A89954">
      <w:pPr>
        <w:spacing w:line="276" w:lineRule="auto"/>
        <w:ind w:left="270"/>
        <w:rPr>
          <w:rFonts w:cs="Arial"/>
        </w:rPr>
      </w:pPr>
    </w:p>
    <w:p w14:paraId="3EEE6C36">
      <w:pPr>
        <w:spacing w:after="200" w:line="276" w:lineRule="auto"/>
        <w:rPr>
          <w:rFonts w:cs="Arial"/>
          <w:b/>
          <w:bCs/>
          <w:kern w:val="28"/>
          <w:sz w:val="28"/>
          <w:lang w:val="en-US"/>
        </w:rPr>
      </w:pPr>
      <w:r>
        <w:br w:type="page"/>
      </w:r>
    </w:p>
    <w:p w14:paraId="4363D6ED">
      <w:pPr>
        <w:pStyle w:val="2"/>
        <w:ind w:left="270"/>
        <w:rPr>
          <w:rFonts w:cs="Arial"/>
        </w:rPr>
      </w:pPr>
      <w:bookmarkStart w:id="7" w:name="_Toc195018732"/>
      <w:r>
        <w:t>Database Design</w:t>
      </w:r>
      <w:bookmarkEnd w:id="7"/>
    </w:p>
    <w:p w14:paraId="5195FBEA">
      <w:pPr>
        <w:bidi w:val="0"/>
      </w:pPr>
      <w:r>
        <w:t>The GreenSwap schema is implemented in MySQL 8.0 and consists of three core tables—Users, Items, and Transactions</w:t>
      </w:r>
      <w:r>
        <w:rPr>
          <w:rFonts w:hint="eastAsia"/>
          <w:lang w:val="en-US" w:eastAsia="zh-CN"/>
        </w:rPr>
        <w:t xml:space="preserve"> which </w:t>
      </w:r>
      <w:r>
        <w:t>together support all app functions while enforcing data integrity via primary/foreign keys, UNIQUE and CHECK constraints, and auditing fields (created_at, updated_at). The ER diagram below uses crow-foot notation to show cardinalities, and is followed by a detailed data dictionary for each table.</w:t>
      </w:r>
    </w:p>
    <w:p w14:paraId="383FA3EA">
      <w:pPr>
        <w:pStyle w:val="4"/>
        <w:keepNext w:val="0"/>
        <w:keepLines w:val="0"/>
        <w:widowControl/>
        <w:suppressLineNumbers w:val="0"/>
      </w:pPr>
      <w:r>
        <w:t>ER Diagram</w:t>
      </w:r>
    </w:p>
    <w:p w14:paraId="5BD849E6">
      <w:pPr>
        <w:rPr>
          <w:rFonts w:hint="eastAsia" w:eastAsia="宋体"/>
          <w:lang w:eastAsia="zh-CN"/>
        </w:rPr>
      </w:pPr>
      <w:r>
        <w:rPr>
          <w:rFonts w:hint="eastAsia" w:eastAsia="宋体"/>
          <w:lang w:eastAsia="zh-CN"/>
        </w:rPr>
        <w:drawing>
          <wp:inline distT="0" distB="0" distL="114300" distR="114300">
            <wp:extent cx="3652520" cy="5626735"/>
            <wp:effectExtent l="0" t="0" r="5080" b="12065"/>
            <wp:docPr id="24" name="Picture 24" descr="sql p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ql part1"/>
                    <pic:cNvPicPr>
                      <a:picLocks noChangeAspect="1"/>
                    </pic:cNvPicPr>
                  </pic:nvPicPr>
                  <pic:blipFill>
                    <a:blip r:embed="rId19"/>
                    <a:stretch>
                      <a:fillRect/>
                    </a:stretch>
                  </pic:blipFill>
                  <pic:spPr>
                    <a:xfrm>
                      <a:off x="0" y="0"/>
                      <a:ext cx="3652520" cy="5626735"/>
                    </a:xfrm>
                    <a:prstGeom prst="rect">
                      <a:avLst/>
                    </a:prstGeom>
                  </pic:spPr>
                </pic:pic>
              </a:graphicData>
            </a:graphic>
          </wp:inline>
        </w:drawing>
      </w:r>
    </w:p>
    <w:p w14:paraId="37C85B0A">
      <w:pPr>
        <w:pStyle w:val="2"/>
        <w:bidi w:val="0"/>
      </w:pPr>
      <w:r>
        <w:t>Data Dictionary</w:t>
      </w:r>
    </w:p>
    <w:p w14:paraId="76063108">
      <w:pPr>
        <w:pStyle w:val="23"/>
        <w:keepNext w:val="0"/>
        <w:keepLines w:val="0"/>
        <w:widowControl/>
        <w:suppressLineNumbers w:val="0"/>
        <w:spacing w:before="0" w:beforeAutospacing="1" w:after="0" w:afterAutospacing="1"/>
        <w:ind w:left="0" w:right="0"/>
      </w:pPr>
      <w:r>
        <w:rPr>
          <w:rStyle w:val="24"/>
        </w:rPr>
        <w:t>Relationship summary</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04"/>
        <w:gridCol w:w="1538"/>
        <w:gridCol w:w="5737"/>
      </w:tblGrid>
      <w:tr w14:paraId="648E25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6AA8456F">
            <w:pPr>
              <w:bidi w:val="0"/>
            </w:pPr>
            <w:r>
              <w:rPr>
                <w:lang w:val="en-US" w:eastAsia="zh-CN"/>
              </w:rPr>
              <w:t>Relationship</w:t>
            </w:r>
          </w:p>
        </w:tc>
        <w:tc>
          <w:tcPr>
            <w:tcW w:w="0" w:type="auto"/>
            <w:shd w:val="clear" w:color="auto" w:fill="auto"/>
            <w:vAlign w:val="center"/>
          </w:tcPr>
          <w:p w14:paraId="280DFC53">
            <w:pPr>
              <w:bidi w:val="0"/>
            </w:pPr>
            <w:r>
              <w:rPr>
                <w:lang w:val="en-US" w:eastAsia="zh-CN"/>
              </w:rPr>
              <w:t>Cardinality</w:t>
            </w:r>
          </w:p>
        </w:tc>
        <w:tc>
          <w:tcPr>
            <w:tcW w:w="0" w:type="auto"/>
            <w:shd w:val="clear" w:color="auto" w:fill="auto"/>
            <w:vAlign w:val="center"/>
          </w:tcPr>
          <w:p w14:paraId="613FB245">
            <w:pPr>
              <w:bidi w:val="0"/>
            </w:pPr>
            <w:r>
              <w:rPr>
                <w:lang w:val="en-US" w:eastAsia="zh-CN"/>
              </w:rPr>
              <w:t>Business rule</w:t>
            </w:r>
          </w:p>
        </w:tc>
      </w:tr>
      <w:tr w14:paraId="4A2C2E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C5E2330">
            <w:pPr>
              <w:bidi w:val="0"/>
            </w:pPr>
            <w:r>
              <w:rPr>
                <w:lang w:val="en-US" w:eastAsia="zh-CN"/>
              </w:rPr>
              <w:t>Users → Items</w:t>
            </w:r>
          </w:p>
        </w:tc>
        <w:tc>
          <w:tcPr>
            <w:tcW w:w="0" w:type="auto"/>
            <w:shd w:val="clear" w:color="auto" w:fill="auto"/>
            <w:vAlign w:val="center"/>
          </w:tcPr>
          <w:p w14:paraId="21178D2F">
            <w:pPr>
              <w:bidi w:val="0"/>
              <w:rPr>
                <w:rFonts w:hint="default"/>
                <w:lang w:val="en-US"/>
              </w:rPr>
            </w:pPr>
            <w:r>
              <w:rPr>
                <w:lang w:val="en-US" w:eastAsia="zh-CN"/>
              </w:rPr>
              <w:t>1 : M</w:t>
            </w:r>
            <w:r>
              <w:rPr>
                <w:rFonts w:hint="eastAsia"/>
                <w:lang w:val="en-US" w:eastAsia="zh-CN"/>
              </w:rPr>
              <w:t>ore</w:t>
            </w:r>
          </w:p>
        </w:tc>
        <w:tc>
          <w:tcPr>
            <w:tcW w:w="0" w:type="auto"/>
            <w:shd w:val="clear" w:color="auto" w:fill="auto"/>
            <w:vAlign w:val="center"/>
          </w:tcPr>
          <w:p w14:paraId="4C78CA0D">
            <w:pPr>
              <w:bidi w:val="0"/>
            </w:pPr>
            <w:r>
              <w:rPr>
                <w:lang w:val="en-US" w:eastAsia="zh-CN"/>
              </w:rPr>
              <w:t>A user can list multiple items; an item has one owner.</w:t>
            </w:r>
          </w:p>
        </w:tc>
      </w:tr>
      <w:tr w14:paraId="5BB16B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4C1B878">
            <w:pPr>
              <w:bidi w:val="0"/>
            </w:pPr>
            <w:r>
              <w:rPr>
                <w:lang w:val="en-US" w:eastAsia="zh-CN"/>
              </w:rPr>
              <w:t>Users → Transactions</w:t>
            </w:r>
          </w:p>
        </w:tc>
        <w:tc>
          <w:tcPr>
            <w:tcW w:w="0" w:type="auto"/>
            <w:shd w:val="clear" w:color="auto" w:fill="auto"/>
            <w:vAlign w:val="center"/>
          </w:tcPr>
          <w:p w14:paraId="6EB274EA">
            <w:pPr>
              <w:bidi w:val="0"/>
            </w:pPr>
            <w:r>
              <w:rPr>
                <w:lang w:val="en-US" w:eastAsia="zh-CN"/>
              </w:rPr>
              <w:t>1:M</w:t>
            </w:r>
            <w:r>
              <w:rPr>
                <w:rFonts w:hint="eastAsia"/>
                <w:lang w:val="en-US" w:eastAsia="zh-CN"/>
              </w:rPr>
              <w:t>ore</w:t>
            </w:r>
            <w:r>
              <w:rPr>
                <w:lang w:val="en-US" w:eastAsia="zh-CN"/>
              </w:rPr>
              <w:t xml:space="preserve"> (per role)</w:t>
            </w:r>
          </w:p>
        </w:tc>
        <w:tc>
          <w:tcPr>
            <w:tcW w:w="0" w:type="auto"/>
            <w:shd w:val="clear" w:color="auto" w:fill="auto"/>
            <w:vAlign w:val="center"/>
          </w:tcPr>
          <w:p w14:paraId="3F03DABB">
            <w:pPr>
              <w:bidi w:val="0"/>
            </w:pPr>
            <w:r>
              <w:t>A user can appear in many transactions as seller / giver or buyer / receiver.</w:t>
            </w:r>
          </w:p>
        </w:tc>
      </w:tr>
      <w:tr w14:paraId="6E4172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B4606CB">
            <w:pPr>
              <w:bidi w:val="0"/>
            </w:pPr>
            <w:r>
              <w:rPr>
                <w:lang w:val="en-US" w:eastAsia="zh-CN"/>
              </w:rPr>
              <w:t>Items → Transactions</w:t>
            </w:r>
          </w:p>
        </w:tc>
        <w:tc>
          <w:tcPr>
            <w:tcW w:w="0" w:type="auto"/>
            <w:shd w:val="clear" w:color="auto" w:fill="auto"/>
            <w:vAlign w:val="center"/>
          </w:tcPr>
          <w:p w14:paraId="40A4715D">
            <w:pPr>
              <w:bidi w:val="0"/>
            </w:pPr>
            <w:r>
              <w:rPr>
                <w:lang w:val="en-US" w:eastAsia="zh-CN"/>
              </w:rPr>
              <w:t>1:1 (optional)</w:t>
            </w:r>
          </w:p>
        </w:tc>
        <w:tc>
          <w:tcPr>
            <w:tcW w:w="0" w:type="auto"/>
            <w:shd w:val="clear" w:color="auto" w:fill="auto"/>
            <w:vAlign w:val="center"/>
          </w:tcPr>
          <w:p w14:paraId="38DCCE28">
            <w:pPr>
              <w:bidi w:val="0"/>
            </w:pPr>
            <w:r>
              <w:rPr>
                <w:lang w:val="en-US" w:eastAsia="zh-CN"/>
              </w:rPr>
              <w:t>An item may be involved in zero or one transaction.</w:t>
            </w:r>
          </w:p>
        </w:tc>
      </w:tr>
    </w:tbl>
    <w:p w14:paraId="126A076F">
      <w:pPr>
        <w:pStyle w:val="23"/>
        <w:keepNext w:val="0"/>
        <w:keepLines w:val="0"/>
        <w:widowControl/>
        <w:suppressLineNumbers w:val="0"/>
        <w:spacing w:before="0" w:beforeAutospacing="1" w:after="0" w:afterAutospacing="1"/>
        <w:ind w:left="0" w:right="0"/>
      </w:pPr>
      <w:r>
        <w:rPr>
          <w:rStyle w:val="16"/>
        </w:rPr>
        <w:t xml:space="preserve">(Auxiliary tables—e.g., </w:t>
      </w:r>
      <w:r>
        <w:rPr>
          <w:rStyle w:val="20"/>
        </w:rPr>
        <w:t>Messages</w:t>
      </w:r>
      <w:r>
        <w:rPr>
          <w:rStyle w:val="16"/>
        </w:rPr>
        <w:t xml:space="preserve"> for chat or </w:t>
      </w:r>
      <w:r>
        <w:rPr>
          <w:rStyle w:val="20"/>
        </w:rPr>
        <w:t>Categories</w:t>
      </w:r>
      <w:r>
        <w:rPr>
          <w:rStyle w:val="16"/>
        </w:rPr>
        <w:t xml:space="preserve"> for taxonomy—are intentionally excluded to keep the Part 1 proposal focused on the </w:t>
      </w:r>
      <w:r>
        <w:rPr>
          <w:rStyle w:val="24"/>
        </w:rPr>
        <w:t>minimum viable schema</w:t>
      </w:r>
      <w:r>
        <w:rPr>
          <w:rStyle w:val="16"/>
        </w:rPr>
        <w:t>. The design remains extensible for future iterations.)</w:t>
      </w:r>
    </w:p>
    <w:p w14:paraId="5A228025">
      <w:pPr>
        <w:pStyle w:val="23"/>
        <w:keepNext w:val="0"/>
        <w:keepLines w:val="0"/>
        <w:widowControl/>
        <w:suppressLineNumbers w:val="0"/>
        <w:spacing w:before="0" w:beforeAutospacing="1" w:after="0" w:afterAutospacing="1"/>
        <w:ind w:left="0" w:right="0"/>
      </w:pPr>
      <w:r>
        <w:t>This refined description, together with the ER diagram and data dictionary, clearly documents how data entities interact and supports all required app features: listing management, secure ownership validation, swap history, and sustainability metrics.</w:t>
      </w:r>
    </w:p>
    <w:p w14:paraId="50461D7E">
      <w:pPr>
        <w:pStyle w:val="23"/>
        <w:keepNext w:val="0"/>
        <w:keepLines w:val="0"/>
        <w:widowControl/>
        <w:suppressLineNumbers w:val="0"/>
        <w:spacing w:before="0" w:beforeAutospacing="1" w:after="0" w:afterAutospacing="1"/>
        <w:ind w:left="0" w:right="0"/>
      </w:pPr>
      <w:r>
        <w:rPr>
          <w:rStyle w:val="24"/>
        </w:rPr>
        <w:t>Table: Users</w:t>
      </w:r>
      <w:r>
        <w:t xml:space="preserve"> – stores registered user accounts.</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86"/>
        <w:gridCol w:w="1620"/>
        <w:gridCol w:w="2063"/>
        <w:gridCol w:w="1501"/>
        <w:gridCol w:w="2509"/>
      </w:tblGrid>
      <w:tr w14:paraId="22FE8A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blHeader/>
          <w:tblCellSpacing w:w="15" w:type="dxa"/>
        </w:trPr>
        <w:tc>
          <w:tcPr>
            <w:tcW w:w="0" w:type="auto"/>
            <w:shd w:val="clear" w:color="auto" w:fill="auto"/>
            <w:vAlign w:val="center"/>
          </w:tcPr>
          <w:p w14:paraId="7E24781B">
            <w:pPr>
              <w:bidi w:val="0"/>
            </w:pPr>
            <w:r>
              <w:rPr>
                <w:lang w:val="en-US" w:eastAsia="zh-CN"/>
              </w:rPr>
              <w:t>Field</w:t>
            </w:r>
          </w:p>
        </w:tc>
        <w:tc>
          <w:tcPr>
            <w:tcW w:w="0" w:type="auto"/>
            <w:shd w:val="clear" w:color="auto" w:fill="auto"/>
            <w:vAlign w:val="center"/>
          </w:tcPr>
          <w:p w14:paraId="087BD54F">
            <w:pPr>
              <w:bidi w:val="0"/>
            </w:pPr>
            <w:r>
              <w:rPr>
                <w:lang w:val="en-US" w:eastAsia="zh-CN"/>
              </w:rPr>
              <w:t>Type</w:t>
            </w:r>
          </w:p>
        </w:tc>
        <w:tc>
          <w:tcPr>
            <w:tcW w:w="0" w:type="auto"/>
            <w:shd w:val="clear" w:color="auto" w:fill="auto"/>
            <w:vAlign w:val="center"/>
          </w:tcPr>
          <w:p w14:paraId="54CD1B44">
            <w:pPr>
              <w:bidi w:val="0"/>
            </w:pPr>
            <w:r>
              <w:rPr>
                <w:lang w:val="en-US" w:eastAsia="zh-CN"/>
              </w:rPr>
              <w:t>Key / Constraint</w:t>
            </w:r>
          </w:p>
        </w:tc>
        <w:tc>
          <w:tcPr>
            <w:tcW w:w="0" w:type="auto"/>
            <w:shd w:val="clear" w:color="auto" w:fill="auto"/>
            <w:vAlign w:val="center"/>
          </w:tcPr>
          <w:p w14:paraId="5EEDF72E">
            <w:pPr>
              <w:bidi w:val="0"/>
            </w:pPr>
            <w:r>
              <w:rPr>
                <w:lang w:val="en-US" w:eastAsia="zh-CN"/>
              </w:rPr>
              <w:t>Description</w:t>
            </w:r>
          </w:p>
        </w:tc>
        <w:tc>
          <w:tcPr>
            <w:tcW w:w="0" w:type="auto"/>
            <w:shd w:val="clear" w:color="auto" w:fill="auto"/>
            <w:vAlign w:val="center"/>
          </w:tcPr>
          <w:p w14:paraId="131379AB">
            <w:pPr>
              <w:bidi w:val="0"/>
            </w:pPr>
            <w:r>
              <w:rPr>
                <w:lang w:val="en-US" w:eastAsia="zh-CN"/>
              </w:rPr>
              <w:t>Default</w:t>
            </w:r>
          </w:p>
        </w:tc>
      </w:tr>
      <w:tr w14:paraId="1558E5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ED4AF81">
            <w:pPr>
              <w:bidi w:val="0"/>
            </w:pPr>
            <w:r>
              <w:rPr>
                <w:lang w:val="en-US" w:eastAsia="zh-CN"/>
              </w:rPr>
              <w:t>user_id</w:t>
            </w:r>
          </w:p>
        </w:tc>
        <w:tc>
          <w:tcPr>
            <w:tcW w:w="0" w:type="auto"/>
            <w:shd w:val="clear" w:color="auto" w:fill="auto"/>
            <w:vAlign w:val="center"/>
          </w:tcPr>
          <w:p w14:paraId="2148AFB0">
            <w:pPr>
              <w:bidi w:val="0"/>
            </w:pPr>
            <w:r>
              <w:rPr>
                <w:lang w:val="en-US" w:eastAsia="zh-CN"/>
              </w:rPr>
              <w:t>INT(8)</w:t>
            </w:r>
          </w:p>
        </w:tc>
        <w:tc>
          <w:tcPr>
            <w:tcW w:w="0" w:type="auto"/>
            <w:shd w:val="clear" w:color="auto" w:fill="auto"/>
            <w:vAlign w:val="center"/>
          </w:tcPr>
          <w:p w14:paraId="7CCE8E63">
            <w:pPr>
              <w:bidi w:val="0"/>
            </w:pPr>
            <w:r>
              <w:rPr>
                <w:lang w:val="en-US" w:eastAsia="zh-CN"/>
              </w:rPr>
              <w:t>PK, AUTO_INCREMENT</w:t>
            </w:r>
          </w:p>
        </w:tc>
        <w:tc>
          <w:tcPr>
            <w:tcW w:w="0" w:type="auto"/>
            <w:shd w:val="clear" w:color="auto" w:fill="auto"/>
            <w:vAlign w:val="center"/>
          </w:tcPr>
          <w:p w14:paraId="4FC0FEC6">
            <w:pPr>
              <w:bidi w:val="0"/>
            </w:pPr>
            <w:r>
              <w:rPr>
                <w:lang w:val="en-US" w:eastAsia="zh-CN"/>
              </w:rPr>
              <w:t>Unique user ID</w:t>
            </w:r>
          </w:p>
        </w:tc>
        <w:tc>
          <w:tcPr>
            <w:tcW w:w="0" w:type="auto"/>
            <w:shd w:val="clear" w:color="auto" w:fill="auto"/>
            <w:vAlign w:val="center"/>
          </w:tcPr>
          <w:p w14:paraId="0B34F542">
            <w:pPr>
              <w:bidi w:val="0"/>
            </w:pPr>
            <w:r>
              <w:rPr>
                <w:lang w:val="en-US" w:eastAsia="zh-CN"/>
              </w:rPr>
              <w:t>–</w:t>
            </w:r>
          </w:p>
        </w:tc>
      </w:tr>
      <w:tr w14:paraId="0DED7F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82DE233">
            <w:pPr>
              <w:bidi w:val="0"/>
            </w:pPr>
            <w:r>
              <w:rPr>
                <w:lang w:val="en-US" w:eastAsia="zh-CN"/>
              </w:rPr>
              <w:t>username</w:t>
            </w:r>
          </w:p>
        </w:tc>
        <w:tc>
          <w:tcPr>
            <w:tcW w:w="0" w:type="auto"/>
            <w:shd w:val="clear" w:color="auto" w:fill="auto"/>
            <w:vAlign w:val="center"/>
          </w:tcPr>
          <w:p w14:paraId="2338CF0A">
            <w:pPr>
              <w:bidi w:val="0"/>
            </w:pPr>
            <w:r>
              <w:rPr>
                <w:lang w:val="en-US" w:eastAsia="zh-CN"/>
              </w:rPr>
              <w:t>VARCHAR(30)</w:t>
            </w:r>
          </w:p>
        </w:tc>
        <w:tc>
          <w:tcPr>
            <w:tcW w:w="0" w:type="auto"/>
            <w:shd w:val="clear" w:color="auto" w:fill="auto"/>
            <w:vAlign w:val="center"/>
          </w:tcPr>
          <w:p w14:paraId="55C6F604">
            <w:pPr>
              <w:bidi w:val="0"/>
            </w:pPr>
            <w:r>
              <w:rPr>
                <w:lang w:val="en-US" w:eastAsia="zh-CN"/>
              </w:rPr>
              <w:t>UNIQUE</w:t>
            </w:r>
          </w:p>
        </w:tc>
        <w:tc>
          <w:tcPr>
            <w:tcW w:w="0" w:type="auto"/>
            <w:shd w:val="clear" w:color="auto" w:fill="auto"/>
            <w:vAlign w:val="center"/>
          </w:tcPr>
          <w:p w14:paraId="5FA6FD4D">
            <w:pPr>
              <w:bidi w:val="0"/>
            </w:pPr>
            <w:r>
              <w:rPr>
                <w:lang w:val="en-US" w:eastAsia="zh-CN"/>
              </w:rPr>
              <w:t>Display name</w:t>
            </w:r>
          </w:p>
        </w:tc>
        <w:tc>
          <w:tcPr>
            <w:tcW w:w="0" w:type="auto"/>
            <w:shd w:val="clear" w:color="auto" w:fill="auto"/>
            <w:vAlign w:val="center"/>
          </w:tcPr>
          <w:p w14:paraId="27010D15">
            <w:pPr>
              <w:bidi w:val="0"/>
            </w:pPr>
            <w:r>
              <w:rPr>
                <w:lang w:val="en-US" w:eastAsia="zh-CN"/>
              </w:rPr>
              <w:t>–</w:t>
            </w:r>
          </w:p>
        </w:tc>
      </w:tr>
      <w:tr w14:paraId="46CA55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44BC76F">
            <w:pPr>
              <w:bidi w:val="0"/>
            </w:pPr>
            <w:r>
              <w:rPr>
                <w:lang w:val="en-US" w:eastAsia="zh-CN"/>
              </w:rPr>
              <w:t>email</w:t>
            </w:r>
          </w:p>
        </w:tc>
        <w:tc>
          <w:tcPr>
            <w:tcW w:w="0" w:type="auto"/>
            <w:shd w:val="clear" w:color="auto" w:fill="auto"/>
            <w:vAlign w:val="center"/>
          </w:tcPr>
          <w:p w14:paraId="7602991D">
            <w:pPr>
              <w:bidi w:val="0"/>
            </w:pPr>
            <w:r>
              <w:rPr>
                <w:lang w:val="en-US" w:eastAsia="zh-CN"/>
              </w:rPr>
              <w:t>VARCHAR(50)</w:t>
            </w:r>
          </w:p>
        </w:tc>
        <w:tc>
          <w:tcPr>
            <w:tcW w:w="0" w:type="auto"/>
            <w:shd w:val="clear" w:color="auto" w:fill="auto"/>
            <w:vAlign w:val="center"/>
          </w:tcPr>
          <w:p w14:paraId="5A3E8534">
            <w:pPr>
              <w:bidi w:val="0"/>
            </w:pPr>
            <w:r>
              <w:rPr>
                <w:lang w:val="en-US" w:eastAsia="zh-CN"/>
              </w:rPr>
              <w:t>UNIQUE</w:t>
            </w:r>
          </w:p>
        </w:tc>
        <w:tc>
          <w:tcPr>
            <w:tcW w:w="0" w:type="auto"/>
            <w:shd w:val="clear" w:color="auto" w:fill="auto"/>
            <w:vAlign w:val="center"/>
          </w:tcPr>
          <w:p w14:paraId="0C727BDF">
            <w:pPr>
              <w:bidi w:val="0"/>
            </w:pPr>
            <w:r>
              <w:rPr>
                <w:lang w:val="en-US" w:eastAsia="zh-CN"/>
              </w:rPr>
              <w:t>Login &amp; recovery</w:t>
            </w:r>
          </w:p>
        </w:tc>
        <w:tc>
          <w:tcPr>
            <w:tcW w:w="0" w:type="auto"/>
            <w:shd w:val="clear" w:color="auto" w:fill="auto"/>
            <w:vAlign w:val="center"/>
          </w:tcPr>
          <w:p w14:paraId="6CCBFA61">
            <w:pPr>
              <w:bidi w:val="0"/>
            </w:pPr>
            <w:r>
              <w:rPr>
                <w:lang w:val="en-US" w:eastAsia="zh-CN"/>
              </w:rPr>
              <w:t>–</w:t>
            </w:r>
          </w:p>
        </w:tc>
      </w:tr>
      <w:tr w14:paraId="26FAD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EFD9B6E">
            <w:pPr>
              <w:bidi w:val="0"/>
            </w:pPr>
            <w:r>
              <w:rPr>
                <w:lang w:val="en-US" w:eastAsia="zh-CN"/>
              </w:rPr>
              <w:t>password_hash</w:t>
            </w:r>
          </w:p>
        </w:tc>
        <w:tc>
          <w:tcPr>
            <w:tcW w:w="0" w:type="auto"/>
            <w:shd w:val="clear" w:color="auto" w:fill="auto"/>
            <w:vAlign w:val="center"/>
          </w:tcPr>
          <w:p w14:paraId="7D3A84C9">
            <w:pPr>
              <w:bidi w:val="0"/>
            </w:pPr>
            <w:r>
              <w:rPr>
                <w:lang w:val="en-US" w:eastAsia="zh-CN"/>
              </w:rPr>
              <w:t>VARCHAR(255)</w:t>
            </w:r>
          </w:p>
        </w:tc>
        <w:tc>
          <w:tcPr>
            <w:tcW w:w="0" w:type="auto"/>
            <w:shd w:val="clear" w:color="auto" w:fill="auto"/>
            <w:vAlign w:val="center"/>
          </w:tcPr>
          <w:p w14:paraId="7477FC3A">
            <w:pPr>
              <w:bidi w:val="0"/>
            </w:pPr>
            <w:r>
              <w:rPr>
                <w:lang w:val="en-US" w:eastAsia="zh-CN"/>
              </w:rPr>
              <w:t>–</w:t>
            </w:r>
          </w:p>
        </w:tc>
        <w:tc>
          <w:tcPr>
            <w:tcW w:w="0" w:type="auto"/>
            <w:shd w:val="clear" w:color="auto" w:fill="auto"/>
            <w:vAlign w:val="center"/>
          </w:tcPr>
          <w:p w14:paraId="67BA2176">
            <w:pPr>
              <w:bidi w:val="0"/>
            </w:pPr>
            <w:r>
              <w:rPr>
                <w:lang w:val="en-US" w:eastAsia="zh-CN"/>
              </w:rPr>
              <w:t>Bcrypt hash</w:t>
            </w:r>
          </w:p>
        </w:tc>
        <w:tc>
          <w:tcPr>
            <w:tcW w:w="0" w:type="auto"/>
            <w:shd w:val="clear" w:color="auto" w:fill="auto"/>
            <w:vAlign w:val="center"/>
          </w:tcPr>
          <w:p w14:paraId="5453B14E">
            <w:pPr>
              <w:bidi w:val="0"/>
            </w:pPr>
            <w:r>
              <w:rPr>
                <w:lang w:val="en-US" w:eastAsia="zh-CN"/>
              </w:rPr>
              <w:t>–</w:t>
            </w:r>
          </w:p>
        </w:tc>
      </w:tr>
      <w:tr w14:paraId="2F6DEE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8AE543E">
            <w:pPr>
              <w:bidi w:val="0"/>
            </w:pPr>
            <w:r>
              <w:rPr>
                <w:lang w:val="en-US" w:eastAsia="zh-CN"/>
              </w:rPr>
              <w:t>join_date</w:t>
            </w:r>
          </w:p>
        </w:tc>
        <w:tc>
          <w:tcPr>
            <w:tcW w:w="0" w:type="auto"/>
            <w:shd w:val="clear" w:color="auto" w:fill="auto"/>
            <w:vAlign w:val="center"/>
          </w:tcPr>
          <w:p w14:paraId="4E246714">
            <w:pPr>
              <w:bidi w:val="0"/>
            </w:pPr>
            <w:r>
              <w:rPr>
                <w:lang w:val="en-US" w:eastAsia="zh-CN"/>
              </w:rPr>
              <w:t>DATETIME</w:t>
            </w:r>
          </w:p>
        </w:tc>
        <w:tc>
          <w:tcPr>
            <w:tcW w:w="0" w:type="auto"/>
            <w:shd w:val="clear" w:color="auto" w:fill="auto"/>
            <w:vAlign w:val="center"/>
          </w:tcPr>
          <w:p w14:paraId="3FF990CE">
            <w:pPr>
              <w:bidi w:val="0"/>
            </w:pPr>
            <w:r>
              <w:rPr>
                <w:lang w:val="en-US" w:eastAsia="zh-CN"/>
              </w:rPr>
              <w:t>–</w:t>
            </w:r>
          </w:p>
        </w:tc>
        <w:tc>
          <w:tcPr>
            <w:tcW w:w="0" w:type="auto"/>
            <w:shd w:val="clear" w:color="auto" w:fill="auto"/>
            <w:vAlign w:val="center"/>
          </w:tcPr>
          <w:p w14:paraId="06EF0EBC">
            <w:pPr>
              <w:bidi w:val="0"/>
            </w:pPr>
            <w:r>
              <w:rPr>
                <w:lang w:val="en-US" w:eastAsia="zh-CN"/>
              </w:rPr>
              <w:t>Registration timestamp</w:t>
            </w:r>
          </w:p>
        </w:tc>
        <w:tc>
          <w:tcPr>
            <w:tcW w:w="0" w:type="auto"/>
            <w:shd w:val="clear" w:color="auto" w:fill="auto"/>
            <w:vAlign w:val="center"/>
          </w:tcPr>
          <w:p w14:paraId="26352C51">
            <w:pPr>
              <w:bidi w:val="0"/>
            </w:pPr>
            <w:r>
              <w:rPr>
                <w:lang w:val="en-US" w:eastAsia="zh-CN"/>
              </w:rPr>
              <w:t>CURRENT_TIMESTAMP</w:t>
            </w:r>
          </w:p>
        </w:tc>
      </w:tr>
      <w:tr w14:paraId="4192A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5BDF2BB">
            <w:pPr>
              <w:bidi w:val="0"/>
            </w:pPr>
            <w:r>
              <w:rPr>
                <w:lang w:val="en-US" w:eastAsia="zh-CN"/>
              </w:rPr>
              <w:t>points</w:t>
            </w:r>
          </w:p>
        </w:tc>
        <w:tc>
          <w:tcPr>
            <w:tcW w:w="0" w:type="auto"/>
            <w:shd w:val="clear" w:color="auto" w:fill="auto"/>
            <w:vAlign w:val="center"/>
          </w:tcPr>
          <w:p w14:paraId="40590DF1">
            <w:pPr>
              <w:bidi w:val="0"/>
            </w:pPr>
            <w:r>
              <w:rPr>
                <w:lang w:val="en-US" w:eastAsia="zh-CN"/>
              </w:rPr>
              <w:t>INT(6)</w:t>
            </w:r>
          </w:p>
        </w:tc>
        <w:tc>
          <w:tcPr>
            <w:tcW w:w="0" w:type="auto"/>
            <w:shd w:val="clear" w:color="auto" w:fill="auto"/>
            <w:vAlign w:val="center"/>
          </w:tcPr>
          <w:p w14:paraId="53D5704C">
            <w:pPr>
              <w:bidi w:val="0"/>
            </w:pPr>
            <w:r>
              <w:rPr>
                <w:lang w:val="en-US" w:eastAsia="zh-CN"/>
              </w:rPr>
              <w:t>–</w:t>
            </w:r>
          </w:p>
        </w:tc>
        <w:tc>
          <w:tcPr>
            <w:tcW w:w="0" w:type="auto"/>
            <w:shd w:val="clear" w:color="auto" w:fill="auto"/>
            <w:vAlign w:val="center"/>
          </w:tcPr>
          <w:p w14:paraId="13E3C7D1">
            <w:pPr>
              <w:bidi w:val="0"/>
            </w:pPr>
            <w:r>
              <w:rPr>
                <w:lang w:val="en-US" w:eastAsia="zh-CN"/>
              </w:rPr>
              <w:t>Reward points</w:t>
            </w:r>
          </w:p>
        </w:tc>
        <w:tc>
          <w:tcPr>
            <w:tcW w:w="0" w:type="auto"/>
            <w:shd w:val="clear" w:color="auto" w:fill="auto"/>
            <w:vAlign w:val="center"/>
          </w:tcPr>
          <w:p w14:paraId="5B574549">
            <w:pPr>
              <w:bidi w:val="0"/>
            </w:pPr>
            <w:r>
              <w:rPr>
                <w:lang w:val="en-US" w:eastAsia="zh-CN"/>
              </w:rPr>
              <w:t>0</w:t>
            </w:r>
          </w:p>
        </w:tc>
      </w:tr>
      <w:tr w14:paraId="60A45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918709D">
            <w:pPr>
              <w:bidi w:val="0"/>
            </w:pPr>
            <w:r>
              <w:rPr>
                <w:lang w:val="en-US" w:eastAsia="zh-CN"/>
              </w:rPr>
              <w:t>location</w:t>
            </w:r>
          </w:p>
        </w:tc>
        <w:tc>
          <w:tcPr>
            <w:tcW w:w="0" w:type="auto"/>
            <w:shd w:val="clear" w:color="auto" w:fill="auto"/>
            <w:vAlign w:val="center"/>
          </w:tcPr>
          <w:p w14:paraId="7B43A7DD">
            <w:pPr>
              <w:bidi w:val="0"/>
            </w:pPr>
            <w:r>
              <w:rPr>
                <w:lang w:val="en-US" w:eastAsia="zh-CN"/>
              </w:rPr>
              <w:t>VARCHAR(50)</w:t>
            </w:r>
          </w:p>
        </w:tc>
        <w:tc>
          <w:tcPr>
            <w:tcW w:w="0" w:type="auto"/>
            <w:shd w:val="clear" w:color="auto" w:fill="auto"/>
            <w:vAlign w:val="center"/>
          </w:tcPr>
          <w:p w14:paraId="5D859A6C">
            <w:pPr>
              <w:bidi w:val="0"/>
            </w:pPr>
            <w:r>
              <w:rPr>
                <w:lang w:val="en-US" w:eastAsia="zh-CN"/>
              </w:rPr>
              <w:t>–</w:t>
            </w:r>
          </w:p>
        </w:tc>
        <w:tc>
          <w:tcPr>
            <w:tcW w:w="0" w:type="auto"/>
            <w:shd w:val="clear" w:color="auto" w:fill="auto"/>
            <w:vAlign w:val="center"/>
          </w:tcPr>
          <w:p w14:paraId="44DA8845">
            <w:pPr>
              <w:bidi w:val="0"/>
            </w:pPr>
            <w:r>
              <w:rPr>
                <w:lang w:val="en-US" w:eastAsia="zh-CN"/>
              </w:rPr>
              <w:t>User neighbourhood</w:t>
            </w:r>
          </w:p>
        </w:tc>
        <w:tc>
          <w:tcPr>
            <w:tcW w:w="0" w:type="auto"/>
            <w:shd w:val="clear" w:color="auto" w:fill="auto"/>
            <w:vAlign w:val="center"/>
          </w:tcPr>
          <w:p w14:paraId="16639763">
            <w:pPr>
              <w:bidi w:val="0"/>
            </w:pPr>
            <w:r>
              <w:rPr>
                <w:lang w:val="en-US" w:eastAsia="zh-CN"/>
              </w:rPr>
              <w:t>NULL</w:t>
            </w:r>
          </w:p>
        </w:tc>
      </w:tr>
      <w:tr w14:paraId="69176D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EC9B9D9">
            <w:pPr>
              <w:bidi w:val="0"/>
            </w:pPr>
            <w:r>
              <w:rPr>
                <w:lang w:val="en-US" w:eastAsia="zh-CN"/>
              </w:rPr>
              <w:t>bio</w:t>
            </w:r>
          </w:p>
        </w:tc>
        <w:tc>
          <w:tcPr>
            <w:tcW w:w="0" w:type="auto"/>
            <w:shd w:val="clear" w:color="auto" w:fill="auto"/>
            <w:vAlign w:val="center"/>
          </w:tcPr>
          <w:p w14:paraId="3FD30657">
            <w:pPr>
              <w:bidi w:val="0"/>
            </w:pPr>
            <w:r>
              <w:rPr>
                <w:lang w:val="en-US" w:eastAsia="zh-CN"/>
              </w:rPr>
              <w:t>TEXT</w:t>
            </w:r>
          </w:p>
        </w:tc>
        <w:tc>
          <w:tcPr>
            <w:tcW w:w="0" w:type="auto"/>
            <w:shd w:val="clear" w:color="auto" w:fill="auto"/>
            <w:vAlign w:val="center"/>
          </w:tcPr>
          <w:p w14:paraId="70D3AE85">
            <w:pPr>
              <w:bidi w:val="0"/>
            </w:pPr>
            <w:r>
              <w:rPr>
                <w:lang w:val="en-US" w:eastAsia="zh-CN"/>
              </w:rPr>
              <w:t>–</w:t>
            </w:r>
          </w:p>
        </w:tc>
        <w:tc>
          <w:tcPr>
            <w:tcW w:w="0" w:type="auto"/>
            <w:shd w:val="clear" w:color="auto" w:fill="auto"/>
            <w:vAlign w:val="center"/>
          </w:tcPr>
          <w:p w14:paraId="3FAE4DA4">
            <w:pPr>
              <w:bidi w:val="0"/>
            </w:pPr>
            <w:r>
              <w:rPr>
                <w:lang w:val="en-US" w:eastAsia="zh-CN"/>
              </w:rPr>
              <w:t>Profile text</w:t>
            </w:r>
          </w:p>
        </w:tc>
        <w:tc>
          <w:tcPr>
            <w:tcW w:w="0" w:type="auto"/>
            <w:shd w:val="clear" w:color="auto" w:fill="auto"/>
            <w:vAlign w:val="center"/>
          </w:tcPr>
          <w:p w14:paraId="56A50B41">
            <w:pPr>
              <w:bidi w:val="0"/>
            </w:pPr>
            <w:r>
              <w:rPr>
                <w:lang w:val="en-US" w:eastAsia="zh-CN"/>
              </w:rPr>
              <w:t>NULL</w:t>
            </w:r>
          </w:p>
        </w:tc>
      </w:tr>
      <w:tr w14:paraId="32C530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68DB9CD">
            <w:pPr>
              <w:bidi w:val="0"/>
            </w:pPr>
            <w:r>
              <w:rPr>
                <w:lang w:val="en-US" w:eastAsia="zh-CN"/>
              </w:rPr>
              <w:t>created_at</w:t>
            </w:r>
          </w:p>
        </w:tc>
        <w:tc>
          <w:tcPr>
            <w:tcW w:w="0" w:type="auto"/>
            <w:shd w:val="clear" w:color="auto" w:fill="auto"/>
            <w:vAlign w:val="center"/>
          </w:tcPr>
          <w:p w14:paraId="00992FE1">
            <w:pPr>
              <w:bidi w:val="0"/>
            </w:pPr>
            <w:r>
              <w:rPr>
                <w:lang w:val="en-US" w:eastAsia="zh-CN"/>
              </w:rPr>
              <w:t>DATETIME</w:t>
            </w:r>
          </w:p>
        </w:tc>
        <w:tc>
          <w:tcPr>
            <w:tcW w:w="0" w:type="auto"/>
            <w:shd w:val="clear" w:color="auto" w:fill="auto"/>
            <w:vAlign w:val="center"/>
          </w:tcPr>
          <w:p w14:paraId="337ABDB9">
            <w:pPr>
              <w:bidi w:val="0"/>
            </w:pPr>
            <w:r>
              <w:rPr>
                <w:lang w:val="en-US" w:eastAsia="zh-CN"/>
              </w:rPr>
              <w:t>–</w:t>
            </w:r>
          </w:p>
        </w:tc>
        <w:tc>
          <w:tcPr>
            <w:tcW w:w="0" w:type="auto"/>
            <w:shd w:val="clear" w:color="auto" w:fill="auto"/>
            <w:vAlign w:val="center"/>
          </w:tcPr>
          <w:p w14:paraId="163DB4D7">
            <w:pPr>
              <w:bidi w:val="0"/>
            </w:pPr>
            <w:r>
              <w:rPr>
                <w:lang w:val="en-US" w:eastAsia="zh-CN"/>
              </w:rPr>
              <w:t>Row creation time</w:t>
            </w:r>
          </w:p>
        </w:tc>
        <w:tc>
          <w:tcPr>
            <w:tcW w:w="0" w:type="auto"/>
            <w:shd w:val="clear" w:color="auto" w:fill="auto"/>
            <w:vAlign w:val="center"/>
          </w:tcPr>
          <w:p w14:paraId="00220854">
            <w:pPr>
              <w:bidi w:val="0"/>
            </w:pPr>
            <w:r>
              <w:rPr>
                <w:lang w:val="en-US" w:eastAsia="zh-CN"/>
              </w:rPr>
              <w:t>CURRENT_TIMESTAMP</w:t>
            </w:r>
          </w:p>
        </w:tc>
      </w:tr>
      <w:tr w14:paraId="309A23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4FC8ABA">
            <w:pPr>
              <w:bidi w:val="0"/>
            </w:pPr>
            <w:r>
              <w:rPr>
                <w:lang w:val="en-US" w:eastAsia="zh-CN"/>
              </w:rPr>
              <w:t>updated_at</w:t>
            </w:r>
          </w:p>
        </w:tc>
        <w:tc>
          <w:tcPr>
            <w:tcW w:w="0" w:type="auto"/>
            <w:shd w:val="clear" w:color="auto" w:fill="auto"/>
            <w:vAlign w:val="center"/>
          </w:tcPr>
          <w:p w14:paraId="02818BBA">
            <w:pPr>
              <w:bidi w:val="0"/>
            </w:pPr>
            <w:r>
              <w:rPr>
                <w:lang w:val="en-US" w:eastAsia="zh-CN"/>
              </w:rPr>
              <w:t>DATETIME</w:t>
            </w:r>
          </w:p>
        </w:tc>
        <w:tc>
          <w:tcPr>
            <w:tcW w:w="0" w:type="auto"/>
            <w:shd w:val="clear" w:color="auto" w:fill="auto"/>
            <w:vAlign w:val="center"/>
          </w:tcPr>
          <w:p w14:paraId="3D39BE10">
            <w:pPr>
              <w:bidi w:val="0"/>
            </w:pPr>
            <w:r>
              <w:rPr>
                <w:lang w:val="en-US" w:eastAsia="zh-CN"/>
              </w:rPr>
              <w:t>–</w:t>
            </w:r>
          </w:p>
        </w:tc>
        <w:tc>
          <w:tcPr>
            <w:tcW w:w="0" w:type="auto"/>
            <w:shd w:val="clear" w:color="auto" w:fill="auto"/>
            <w:vAlign w:val="center"/>
          </w:tcPr>
          <w:p w14:paraId="293C323C">
            <w:pPr>
              <w:bidi w:val="0"/>
            </w:pPr>
            <w:r>
              <w:rPr>
                <w:lang w:val="en-US" w:eastAsia="zh-CN"/>
              </w:rPr>
              <w:t>Row last-update time</w:t>
            </w:r>
          </w:p>
        </w:tc>
        <w:tc>
          <w:tcPr>
            <w:tcW w:w="0" w:type="auto"/>
            <w:shd w:val="clear" w:color="auto" w:fill="auto"/>
            <w:vAlign w:val="center"/>
          </w:tcPr>
          <w:p w14:paraId="5B90813B">
            <w:pPr>
              <w:bidi w:val="0"/>
            </w:pPr>
            <w:r>
              <w:rPr>
                <w:lang w:val="en-US" w:eastAsia="zh-CN"/>
              </w:rPr>
              <w:t>CURRENT_TIMESTAMP ON UPDATE CURRENT_TIMESTAMP</w:t>
            </w:r>
          </w:p>
        </w:tc>
      </w:tr>
    </w:tbl>
    <w:p w14:paraId="790CDF8F">
      <w:pPr>
        <w:bidi w:val="0"/>
      </w:pPr>
    </w:p>
    <w:p w14:paraId="4B389B28">
      <w:pPr>
        <w:bidi w:val="0"/>
      </w:pPr>
      <w:r>
        <w:t>Users</w:t>
      </w:r>
      <w:r>
        <w:br w:type="textWrapping"/>
      </w:r>
      <w:r>
        <w:t>Stores authentication and profile data. user_id is the primary key, while email and username are marked UNIQUE to prevent duplicates. Passwords are kept as salted hashes (password_hash) for security. The points column accumulates a user’s gamification rewards.</w:t>
      </w:r>
    </w:p>
    <w:p w14:paraId="2DFB7A44">
      <w:pPr>
        <w:bidi w:val="0"/>
      </w:pPr>
    </w:p>
    <w:p w14:paraId="1F5263F3">
      <w:pPr>
        <w:bidi w:val="0"/>
      </w:pPr>
    </w:p>
    <w:p w14:paraId="7B92F277">
      <w:pPr>
        <w:bidi w:val="0"/>
      </w:pPr>
    </w:p>
    <w:p w14:paraId="6555A43A">
      <w:pPr>
        <w:bidi w:val="0"/>
        <w:rPr>
          <w:rFonts w:hint="default" w:eastAsia="宋体"/>
          <w:lang w:val="en-US" w:eastAsia="zh-CN"/>
        </w:rPr>
      </w:pPr>
      <w:r>
        <w:t>Table: Items – stores item listings posted for swapping</w:t>
      </w:r>
      <w:r>
        <w:rPr>
          <w:rFonts w:hint="eastAsia"/>
          <w:lang w:val="en-US" w:eastAsia="zh-CN"/>
        </w:rPr>
        <w:t xml:space="preserve"> or selling.</w:t>
      </w:r>
    </w:p>
    <w:p w14:paraId="71BE5457">
      <w:pPr>
        <w:pStyle w:val="23"/>
        <w:keepNext w:val="0"/>
        <w:keepLines w:val="0"/>
        <w:widowControl/>
        <w:suppressLineNumbers w:val="0"/>
        <w:spacing w:before="0" w:beforeAutospacing="1" w:after="0" w:afterAutospacing="1"/>
        <w:ind w:left="0" w:right="0"/>
        <w:rPr>
          <w:rStyle w:val="24"/>
        </w:rPr>
      </w:pPr>
      <w:r>
        <w:rPr>
          <w:rStyle w:val="24"/>
        </w:rPr>
        <w:t>Items</w:t>
      </w:r>
    </w:p>
    <w:tbl>
      <w:tblPr>
        <w:tblStyle w:val="12"/>
        <w:tblW w:w="9929"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09"/>
        <w:gridCol w:w="3114"/>
        <w:gridCol w:w="2193"/>
        <w:gridCol w:w="3313"/>
      </w:tblGrid>
      <w:tr w14:paraId="788E1B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54" w:hRule="atLeast"/>
          <w:tblHeader/>
          <w:tblCellSpacing w:w="15" w:type="dxa"/>
        </w:trPr>
        <w:tc>
          <w:tcPr>
            <w:tcW w:w="1264" w:type="dxa"/>
            <w:shd w:val="clear" w:color="auto" w:fill="auto"/>
            <w:vAlign w:val="center"/>
          </w:tcPr>
          <w:p w14:paraId="4CB90A64">
            <w:pPr>
              <w:bidi w:val="0"/>
            </w:pPr>
            <w:r>
              <w:rPr>
                <w:lang w:val="en-US" w:eastAsia="zh-CN"/>
              </w:rPr>
              <w:t>Field</w:t>
            </w:r>
          </w:p>
        </w:tc>
        <w:tc>
          <w:tcPr>
            <w:tcW w:w="3084" w:type="dxa"/>
            <w:shd w:val="clear" w:color="auto" w:fill="auto"/>
            <w:vAlign w:val="center"/>
          </w:tcPr>
          <w:p w14:paraId="200853EB">
            <w:pPr>
              <w:bidi w:val="0"/>
            </w:pPr>
            <w:r>
              <w:rPr>
                <w:lang w:val="en-US" w:eastAsia="zh-CN"/>
              </w:rPr>
              <w:t>Type &amp; Size</w:t>
            </w:r>
          </w:p>
        </w:tc>
        <w:tc>
          <w:tcPr>
            <w:tcW w:w="2163" w:type="dxa"/>
            <w:shd w:val="clear" w:color="auto" w:fill="auto"/>
            <w:vAlign w:val="center"/>
          </w:tcPr>
          <w:p w14:paraId="5FE843D2">
            <w:pPr>
              <w:bidi w:val="0"/>
            </w:pPr>
            <w:r>
              <w:rPr>
                <w:lang w:val="en-US" w:eastAsia="zh-CN"/>
              </w:rPr>
              <w:t>Key / Constraints</w:t>
            </w:r>
          </w:p>
        </w:tc>
        <w:tc>
          <w:tcPr>
            <w:tcW w:w="3268" w:type="dxa"/>
            <w:shd w:val="clear" w:color="auto" w:fill="auto"/>
            <w:vAlign w:val="center"/>
          </w:tcPr>
          <w:p w14:paraId="7B17CD75">
            <w:pPr>
              <w:bidi w:val="0"/>
            </w:pPr>
            <w:r>
              <w:rPr>
                <w:lang w:val="en-US" w:eastAsia="zh-CN"/>
              </w:rPr>
              <w:t>Notes &amp; Examples</w:t>
            </w:r>
          </w:p>
        </w:tc>
      </w:tr>
      <w:tr w14:paraId="51332E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25" w:hRule="atLeast"/>
          <w:tblCellSpacing w:w="15" w:type="dxa"/>
        </w:trPr>
        <w:tc>
          <w:tcPr>
            <w:tcW w:w="1264" w:type="dxa"/>
            <w:shd w:val="clear" w:color="auto" w:fill="auto"/>
            <w:vAlign w:val="center"/>
          </w:tcPr>
          <w:p w14:paraId="0B41B638">
            <w:pPr>
              <w:bidi w:val="0"/>
            </w:pPr>
            <w:r>
              <w:rPr>
                <w:lang w:val="en-US" w:eastAsia="zh-CN"/>
              </w:rPr>
              <w:t>item_id</w:t>
            </w:r>
          </w:p>
        </w:tc>
        <w:tc>
          <w:tcPr>
            <w:tcW w:w="3084" w:type="dxa"/>
            <w:shd w:val="clear" w:color="auto" w:fill="auto"/>
            <w:vAlign w:val="center"/>
          </w:tcPr>
          <w:p w14:paraId="787A3055">
            <w:pPr>
              <w:bidi w:val="0"/>
            </w:pPr>
            <w:r>
              <w:rPr>
                <w:lang w:val="en-US" w:eastAsia="zh-CN"/>
              </w:rPr>
              <w:t>INT UNSIGNED</w:t>
            </w:r>
          </w:p>
        </w:tc>
        <w:tc>
          <w:tcPr>
            <w:tcW w:w="2163" w:type="dxa"/>
            <w:shd w:val="clear" w:color="auto" w:fill="auto"/>
            <w:vAlign w:val="center"/>
          </w:tcPr>
          <w:p w14:paraId="4D01099C">
            <w:pPr>
              <w:bidi w:val="0"/>
            </w:pPr>
            <w:r>
              <w:rPr>
                <w:lang w:val="en-US" w:eastAsia="zh-CN"/>
              </w:rPr>
              <w:t>PK, AUTO_INCREMENT</w:t>
            </w:r>
          </w:p>
        </w:tc>
        <w:tc>
          <w:tcPr>
            <w:tcW w:w="3268" w:type="dxa"/>
            <w:shd w:val="clear" w:color="auto" w:fill="auto"/>
            <w:vAlign w:val="center"/>
          </w:tcPr>
          <w:p w14:paraId="116C028A">
            <w:pPr>
              <w:bidi w:val="0"/>
            </w:pPr>
            <w:r>
              <w:rPr>
                <w:lang w:val="en-US" w:eastAsia="zh-CN"/>
              </w:rPr>
              <w:t>302145</w:t>
            </w:r>
          </w:p>
        </w:tc>
      </w:tr>
      <w:tr w14:paraId="22F9AE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5C44F191">
            <w:pPr>
              <w:bidi w:val="0"/>
            </w:pPr>
            <w:r>
              <w:rPr>
                <w:lang w:val="en-US" w:eastAsia="zh-CN"/>
              </w:rPr>
              <w:t>owner_id</w:t>
            </w:r>
          </w:p>
        </w:tc>
        <w:tc>
          <w:tcPr>
            <w:tcW w:w="3084" w:type="dxa"/>
            <w:shd w:val="clear" w:color="auto" w:fill="auto"/>
            <w:vAlign w:val="center"/>
          </w:tcPr>
          <w:p w14:paraId="6A6E3868">
            <w:pPr>
              <w:bidi w:val="0"/>
            </w:pPr>
            <w:r>
              <w:rPr>
                <w:lang w:val="en-US" w:eastAsia="zh-CN"/>
              </w:rPr>
              <w:t>INT UNSIGNED</w:t>
            </w:r>
          </w:p>
        </w:tc>
        <w:tc>
          <w:tcPr>
            <w:tcW w:w="2163" w:type="dxa"/>
            <w:shd w:val="clear" w:color="auto" w:fill="auto"/>
            <w:vAlign w:val="center"/>
          </w:tcPr>
          <w:p w14:paraId="7A34D0D2">
            <w:pPr>
              <w:bidi w:val="0"/>
            </w:pPr>
            <w:r>
              <w:rPr>
                <w:rFonts w:hint="eastAsia"/>
                <w:lang w:val="en-US" w:eastAsia="zh-CN"/>
              </w:rPr>
              <w:t>Foreign Key</w:t>
            </w:r>
            <w:r>
              <w:rPr>
                <w:lang w:val="en-US" w:eastAsia="zh-CN"/>
              </w:rPr>
              <w:t xml:space="preserve"> → Users.user_id</w:t>
            </w:r>
          </w:p>
        </w:tc>
        <w:tc>
          <w:tcPr>
            <w:tcW w:w="3268" w:type="dxa"/>
            <w:shd w:val="clear" w:color="auto" w:fill="auto"/>
            <w:vAlign w:val="center"/>
          </w:tcPr>
          <w:p w14:paraId="1B4BFB61">
            <w:pPr>
              <w:bidi w:val="0"/>
            </w:pPr>
            <w:r>
              <w:rPr>
                <w:lang w:val="en-US" w:eastAsia="zh-CN"/>
              </w:rPr>
              <w:t>10000001</w:t>
            </w:r>
          </w:p>
        </w:tc>
      </w:tr>
      <w:tr w14:paraId="6995AE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56B1003A">
            <w:pPr>
              <w:bidi w:val="0"/>
            </w:pPr>
            <w:r>
              <w:rPr>
                <w:lang w:val="en-US" w:eastAsia="zh-CN"/>
              </w:rPr>
              <w:t>title</w:t>
            </w:r>
          </w:p>
        </w:tc>
        <w:tc>
          <w:tcPr>
            <w:tcW w:w="3084" w:type="dxa"/>
            <w:shd w:val="clear" w:color="auto" w:fill="auto"/>
            <w:vAlign w:val="center"/>
          </w:tcPr>
          <w:p w14:paraId="40CC48AC">
            <w:pPr>
              <w:bidi w:val="0"/>
            </w:pPr>
            <w:r>
              <w:rPr>
                <w:lang w:val="en-US" w:eastAsia="zh-CN"/>
              </w:rPr>
              <w:t>VARCHAR (100)</w:t>
            </w:r>
          </w:p>
        </w:tc>
        <w:tc>
          <w:tcPr>
            <w:tcW w:w="2163" w:type="dxa"/>
            <w:shd w:val="clear" w:color="auto" w:fill="auto"/>
            <w:vAlign w:val="center"/>
          </w:tcPr>
          <w:p w14:paraId="0934F022">
            <w:pPr>
              <w:bidi w:val="0"/>
            </w:pPr>
            <w:r>
              <w:rPr>
                <w:lang w:val="en-US" w:eastAsia="zh-CN"/>
              </w:rPr>
              <w:t>NOT NULL</w:t>
            </w:r>
          </w:p>
        </w:tc>
        <w:tc>
          <w:tcPr>
            <w:tcW w:w="3268" w:type="dxa"/>
            <w:shd w:val="clear" w:color="auto" w:fill="auto"/>
            <w:vAlign w:val="center"/>
          </w:tcPr>
          <w:p w14:paraId="460A72E2">
            <w:pPr>
              <w:bidi w:val="0"/>
            </w:pPr>
            <w:r>
              <w:rPr>
                <w:lang w:val="en-US" w:eastAsia="zh-CN"/>
              </w:rPr>
              <w:t>“Vintage Yoga Mat”</w:t>
            </w:r>
          </w:p>
        </w:tc>
      </w:tr>
      <w:tr w14:paraId="1E3390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173BDCE9">
            <w:pPr>
              <w:bidi w:val="0"/>
            </w:pPr>
            <w:r>
              <w:rPr>
                <w:lang w:val="en-US" w:eastAsia="zh-CN"/>
              </w:rPr>
              <w:t>description</w:t>
            </w:r>
          </w:p>
        </w:tc>
        <w:tc>
          <w:tcPr>
            <w:tcW w:w="3084" w:type="dxa"/>
            <w:shd w:val="clear" w:color="auto" w:fill="auto"/>
            <w:vAlign w:val="center"/>
          </w:tcPr>
          <w:p w14:paraId="1F573F8E">
            <w:pPr>
              <w:bidi w:val="0"/>
            </w:pPr>
            <w:r>
              <w:rPr>
                <w:lang w:val="en-US" w:eastAsia="zh-CN"/>
              </w:rPr>
              <w:t>TEXT</w:t>
            </w:r>
          </w:p>
        </w:tc>
        <w:tc>
          <w:tcPr>
            <w:tcW w:w="2163" w:type="dxa"/>
            <w:shd w:val="clear" w:color="auto" w:fill="auto"/>
            <w:vAlign w:val="center"/>
          </w:tcPr>
          <w:p w14:paraId="79108ACD">
            <w:pPr>
              <w:bidi w:val="0"/>
            </w:pPr>
            <w:r>
              <w:rPr>
                <w:lang w:val="en-US" w:eastAsia="zh-CN"/>
              </w:rPr>
              <w:t>NOT NULL</w:t>
            </w:r>
          </w:p>
        </w:tc>
        <w:tc>
          <w:tcPr>
            <w:tcW w:w="3268" w:type="dxa"/>
            <w:shd w:val="clear" w:color="auto" w:fill="auto"/>
            <w:vAlign w:val="center"/>
          </w:tcPr>
          <w:p w14:paraId="4A267F76">
            <w:pPr>
              <w:bidi w:val="0"/>
            </w:pPr>
            <w:r>
              <w:rPr>
                <w:lang w:val="en-US" w:eastAsia="zh-CN"/>
              </w:rPr>
              <w:t>“Lightly used, non-slip …”</w:t>
            </w:r>
          </w:p>
        </w:tc>
      </w:tr>
      <w:tr w14:paraId="4F782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687CD372">
            <w:pPr>
              <w:bidi w:val="0"/>
            </w:pPr>
            <w:r>
              <w:rPr>
                <w:lang w:val="en-US" w:eastAsia="zh-CN"/>
              </w:rPr>
              <w:t>category</w:t>
            </w:r>
          </w:p>
        </w:tc>
        <w:tc>
          <w:tcPr>
            <w:tcW w:w="3084" w:type="dxa"/>
            <w:shd w:val="clear" w:color="auto" w:fill="auto"/>
            <w:vAlign w:val="center"/>
          </w:tcPr>
          <w:p w14:paraId="6D9E7118">
            <w:pPr>
              <w:bidi w:val="0"/>
            </w:pPr>
            <w:r>
              <w:rPr>
                <w:lang w:val="en-US" w:eastAsia="zh-CN"/>
              </w:rPr>
              <w:t>VARCHAR (30)</w:t>
            </w:r>
          </w:p>
        </w:tc>
        <w:tc>
          <w:tcPr>
            <w:tcW w:w="2163" w:type="dxa"/>
            <w:shd w:val="clear" w:color="auto" w:fill="auto"/>
            <w:vAlign w:val="center"/>
          </w:tcPr>
          <w:p w14:paraId="7F730C94">
            <w:pPr>
              <w:bidi w:val="0"/>
            </w:pPr>
            <w:r>
              <w:rPr>
                <w:lang w:val="en-US" w:eastAsia="zh-CN"/>
              </w:rPr>
              <w:t>INDEX</w:t>
            </w:r>
          </w:p>
        </w:tc>
        <w:tc>
          <w:tcPr>
            <w:tcW w:w="3268" w:type="dxa"/>
            <w:shd w:val="clear" w:color="auto" w:fill="auto"/>
            <w:vAlign w:val="center"/>
          </w:tcPr>
          <w:p w14:paraId="5FB8B695">
            <w:pPr>
              <w:bidi w:val="0"/>
            </w:pPr>
            <w:r>
              <w:rPr>
                <w:lang w:val="en-US" w:eastAsia="zh-CN"/>
              </w:rPr>
              <w:t>“Sports &amp; Fitness”</w:t>
            </w:r>
          </w:p>
        </w:tc>
      </w:tr>
      <w:tr w14:paraId="773A3A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1847EC1E">
            <w:pPr>
              <w:bidi w:val="0"/>
            </w:pPr>
            <w:r>
              <w:rPr>
                <w:lang w:val="en-US" w:eastAsia="zh-CN"/>
              </w:rPr>
              <w:t>condition</w:t>
            </w:r>
          </w:p>
        </w:tc>
        <w:tc>
          <w:tcPr>
            <w:tcW w:w="3084" w:type="dxa"/>
            <w:shd w:val="clear" w:color="auto" w:fill="auto"/>
            <w:vAlign w:val="center"/>
          </w:tcPr>
          <w:p w14:paraId="6C9A3F28">
            <w:pPr>
              <w:bidi w:val="0"/>
            </w:pPr>
            <w:r>
              <w:rPr>
                <w:lang w:val="en-US" w:eastAsia="zh-CN"/>
              </w:rPr>
              <w:t>ENUM('New','Good','Fair')</w:t>
            </w:r>
          </w:p>
        </w:tc>
        <w:tc>
          <w:tcPr>
            <w:tcW w:w="2163" w:type="dxa"/>
            <w:shd w:val="clear" w:color="auto" w:fill="auto"/>
            <w:vAlign w:val="center"/>
          </w:tcPr>
          <w:p w14:paraId="74621626">
            <w:pPr>
              <w:bidi w:val="0"/>
            </w:pPr>
            <w:r>
              <w:rPr>
                <w:lang w:val="en-US" w:eastAsia="zh-CN"/>
              </w:rPr>
              <w:t>DEFAULT 'Good'</w:t>
            </w:r>
          </w:p>
        </w:tc>
        <w:tc>
          <w:tcPr>
            <w:tcW w:w="3268" w:type="dxa"/>
            <w:shd w:val="clear" w:color="auto" w:fill="auto"/>
            <w:vAlign w:val="center"/>
          </w:tcPr>
          <w:p w14:paraId="14EBC284">
            <w:pPr>
              <w:bidi w:val="0"/>
              <w:rPr>
                <w:rFonts w:hint="eastAsia"/>
              </w:rPr>
            </w:pPr>
          </w:p>
        </w:tc>
      </w:tr>
      <w:tr w14:paraId="7D23F9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2BF51397">
            <w:pPr>
              <w:bidi w:val="0"/>
            </w:pPr>
            <w:r>
              <w:rPr>
                <w:lang w:val="en-US" w:eastAsia="zh-CN"/>
              </w:rPr>
              <w:t>photos</w:t>
            </w:r>
          </w:p>
        </w:tc>
        <w:tc>
          <w:tcPr>
            <w:tcW w:w="3084" w:type="dxa"/>
            <w:shd w:val="clear" w:color="auto" w:fill="auto"/>
            <w:vAlign w:val="center"/>
          </w:tcPr>
          <w:p w14:paraId="6A405C14">
            <w:pPr>
              <w:bidi w:val="0"/>
            </w:pPr>
            <w:r>
              <w:rPr>
                <w:lang w:val="en-US" w:eastAsia="zh-CN"/>
              </w:rPr>
              <w:t>JSON</w:t>
            </w:r>
          </w:p>
        </w:tc>
        <w:tc>
          <w:tcPr>
            <w:tcW w:w="2163" w:type="dxa"/>
            <w:shd w:val="clear" w:color="auto" w:fill="auto"/>
            <w:vAlign w:val="center"/>
          </w:tcPr>
          <w:p w14:paraId="257FAA50">
            <w:pPr>
              <w:bidi w:val="0"/>
            </w:pPr>
            <w:r>
              <w:rPr>
                <w:lang w:val="en-US" w:eastAsia="zh-CN"/>
              </w:rPr>
              <w:t>NOT NULL</w:t>
            </w:r>
          </w:p>
        </w:tc>
        <w:tc>
          <w:tcPr>
            <w:tcW w:w="3268" w:type="dxa"/>
            <w:shd w:val="clear" w:color="auto" w:fill="auto"/>
            <w:vAlign w:val="center"/>
          </w:tcPr>
          <w:p w14:paraId="23278E44">
            <w:pPr>
              <w:bidi w:val="0"/>
            </w:pPr>
            <w:r>
              <w:rPr>
                <w:lang w:val="en-US" w:eastAsia="zh-CN"/>
              </w:rPr>
              <w:t>[\"mat1.jpg\",\"mat2.jpg\"]</w:t>
            </w:r>
          </w:p>
        </w:tc>
      </w:tr>
      <w:tr w14:paraId="1844C4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76B0CB2D">
            <w:pPr>
              <w:bidi w:val="0"/>
            </w:pPr>
            <w:r>
              <w:rPr>
                <w:lang w:val="en-US" w:eastAsia="zh-CN"/>
              </w:rPr>
              <w:t>listingPurpose</w:t>
            </w:r>
          </w:p>
        </w:tc>
        <w:tc>
          <w:tcPr>
            <w:tcW w:w="3084" w:type="dxa"/>
            <w:shd w:val="clear" w:color="auto" w:fill="auto"/>
            <w:vAlign w:val="center"/>
          </w:tcPr>
          <w:p w14:paraId="3675C06A">
            <w:pPr>
              <w:bidi w:val="0"/>
            </w:pPr>
            <w:r>
              <w:rPr>
                <w:lang w:val="en-US" w:eastAsia="zh-CN"/>
              </w:rPr>
              <w:t>ENUM('Swap','Sell')</w:t>
            </w:r>
          </w:p>
        </w:tc>
        <w:tc>
          <w:tcPr>
            <w:tcW w:w="2163" w:type="dxa"/>
            <w:shd w:val="clear" w:color="auto" w:fill="auto"/>
            <w:vAlign w:val="center"/>
          </w:tcPr>
          <w:p w14:paraId="2FFE8FCA">
            <w:pPr>
              <w:bidi w:val="0"/>
            </w:pPr>
            <w:r>
              <w:rPr>
                <w:lang w:val="en-US" w:eastAsia="zh-CN"/>
              </w:rPr>
              <w:t>NOT NULL</w:t>
            </w:r>
          </w:p>
        </w:tc>
        <w:tc>
          <w:tcPr>
            <w:tcW w:w="3268" w:type="dxa"/>
            <w:shd w:val="clear" w:color="auto" w:fill="auto"/>
            <w:vAlign w:val="center"/>
          </w:tcPr>
          <w:p w14:paraId="6A31ED29">
            <w:pPr>
              <w:bidi w:val="0"/>
            </w:pPr>
            <w:r>
              <w:rPr>
                <w:lang w:val="en-US" w:eastAsia="zh-CN"/>
              </w:rPr>
              <w:t>Selected once at creation, never changes</w:t>
            </w:r>
          </w:p>
        </w:tc>
      </w:tr>
      <w:tr w14:paraId="4434D5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264" w:type="dxa"/>
            <w:shd w:val="clear" w:color="auto" w:fill="auto"/>
            <w:vAlign w:val="center"/>
          </w:tcPr>
          <w:p w14:paraId="66791B09">
            <w:pPr>
              <w:bidi w:val="0"/>
            </w:pPr>
            <w:r>
              <w:rPr>
                <w:lang w:val="en-US" w:eastAsia="zh-CN"/>
              </w:rPr>
              <w:t>desiredItem</w:t>
            </w:r>
          </w:p>
        </w:tc>
        <w:tc>
          <w:tcPr>
            <w:tcW w:w="3084" w:type="dxa"/>
            <w:shd w:val="clear" w:color="auto" w:fill="auto"/>
            <w:vAlign w:val="center"/>
          </w:tcPr>
          <w:p w14:paraId="3D0024F9">
            <w:pPr>
              <w:bidi w:val="0"/>
            </w:pPr>
            <w:r>
              <w:rPr>
                <w:lang w:val="en-US" w:eastAsia="zh-CN"/>
              </w:rPr>
              <w:t>VARCHAR (100)</w:t>
            </w:r>
          </w:p>
        </w:tc>
        <w:tc>
          <w:tcPr>
            <w:tcW w:w="2163" w:type="dxa"/>
            <w:shd w:val="clear" w:color="auto" w:fill="auto"/>
            <w:vAlign w:val="center"/>
          </w:tcPr>
          <w:p w14:paraId="41BCC2D6">
            <w:pPr>
              <w:bidi w:val="0"/>
            </w:pPr>
            <w:r>
              <w:rPr>
                <w:lang w:val="en-US" w:eastAsia="zh-CN"/>
              </w:rPr>
              <w:t>NULL • required ⇢ Swap</w:t>
            </w:r>
          </w:p>
        </w:tc>
        <w:tc>
          <w:tcPr>
            <w:tcW w:w="3268" w:type="dxa"/>
            <w:shd w:val="clear" w:color="auto" w:fill="auto"/>
            <w:vAlign w:val="center"/>
          </w:tcPr>
          <w:p w14:paraId="5C8F3DC6">
            <w:pPr>
              <w:bidi w:val="0"/>
            </w:pPr>
            <w:r>
              <w:rPr>
                <w:lang w:val="en-US" w:eastAsia="zh-CN"/>
              </w:rPr>
              <w:t>“Resistance bands”</w:t>
            </w:r>
          </w:p>
        </w:tc>
      </w:tr>
      <w:tr w14:paraId="426197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001674CA">
            <w:pPr>
              <w:bidi w:val="0"/>
            </w:pPr>
            <w:r>
              <w:rPr>
                <w:lang w:val="en-US" w:eastAsia="zh-CN"/>
              </w:rPr>
              <w:t>price</w:t>
            </w:r>
          </w:p>
        </w:tc>
        <w:tc>
          <w:tcPr>
            <w:tcW w:w="3084" w:type="dxa"/>
            <w:shd w:val="clear" w:color="auto" w:fill="auto"/>
            <w:vAlign w:val="center"/>
          </w:tcPr>
          <w:p w14:paraId="2FF3ED42">
            <w:pPr>
              <w:bidi w:val="0"/>
            </w:pPr>
            <w:r>
              <w:rPr>
                <w:lang w:val="en-US" w:eastAsia="zh-CN"/>
              </w:rPr>
              <w:t>DECIMAL(7,2)</w:t>
            </w:r>
          </w:p>
        </w:tc>
        <w:tc>
          <w:tcPr>
            <w:tcW w:w="2163" w:type="dxa"/>
            <w:shd w:val="clear" w:color="auto" w:fill="auto"/>
            <w:vAlign w:val="center"/>
          </w:tcPr>
          <w:p w14:paraId="6C7347F0">
            <w:pPr>
              <w:bidi w:val="0"/>
            </w:pPr>
            <w:r>
              <w:rPr>
                <w:lang w:val="en-US" w:eastAsia="zh-CN"/>
              </w:rPr>
              <w:t>NULL • required ⇢ Sell</w:t>
            </w:r>
          </w:p>
        </w:tc>
        <w:tc>
          <w:tcPr>
            <w:tcW w:w="3268" w:type="dxa"/>
            <w:shd w:val="clear" w:color="auto" w:fill="auto"/>
            <w:vAlign w:val="center"/>
          </w:tcPr>
          <w:p w14:paraId="0A147B41">
            <w:pPr>
              <w:bidi w:val="0"/>
            </w:pPr>
            <w:r>
              <w:rPr>
                <w:lang w:val="en-US" w:eastAsia="zh-CN"/>
              </w:rPr>
              <w:t>15.00</w:t>
            </w:r>
          </w:p>
        </w:tc>
      </w:tr>
      <w:tr w14:paraId="4EF3A2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42ACC295">
            <w:pPr>
              <w:bidi w:val="0"/>
            </w:pPr>
            <w:r>
              <w:rPr>
                <w:lang w:val="en-US" w:eastAsia="zh-CN"/>
              </w:rPr>
              <w:t>delivery</w:t>
            </w:r>
          </w:p>
        </w:tc>
        <w:tc>
          <w:tcPr>
            <w:tcW w:w="3084" w:type="dxa"/>
            <w:shd w:val="clear" w:color="auto" w:fill="auto"/>
            <w:vAlign w:val="center"/>
          </w:tcPr>
          <w:p w14:paraId="4D10F666">
            <w:pPr>
              <w:bidi w:val="0"/>
            </w:pPr>
            <w:r>
              <w:rPr>
                <w:lang w:val="en-US" w:eastAsia="zh-CN"/>
              </w:rPr>
              <w:t>ENUM('Meet-up','Courier')</w:t>
            </w:r>
          </w:p>
        </w:tc>
        <w:tc>
          <w:tcPr>
            <w:tcW w:w="2163" w:type="dxa"/>
            <w:shd w:val="clear" w:color="auto" w:fill="auto"/>
            <w:vAlign w:val="center"/>
          </w:tcPr>
          <w:p w14:paraId="5B5AA56D">
            <w:pPr>
              <w:bidi w:val="0"/>
            </w:pPr>
            <w:r>
              <w:rPr>
                <w:lang w:val="en-US" w:eastAsia="zh-CN"/>
              </w:rPr>
              <w:t>NULL • required ⇢ Sell</w:t>
            </w:r>
          </w:p>
        </w:tc>
        <w:tc>
          <w:tcPr>
            <w:tcW w:w="3268" w:type="dxa"/>
            <w:shd w:val="clear" w:color="auto" w:fill="auto"/>
            <w:vAlign w:val="center"/>
          </w:tcPr>
          <w:p w14:paraId="5580AAA7">
            <w:pPr>
              <w:bidi w:val="0"/>
            </w:pPr>
            <w:r>
              <w:rPr>
                <w:lang w:val="en-US" w:eastAsia="zh-CN"/>
              </w:rPr>
              <w:t>“Meet-up”</w:t>
            </w:r>
          </w:p>
        </w:tc>
      </w:tr>
      <w:tr w14:paraId="522662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36B2866A">
            <w:pPr>
              <w:bidi w:val="0"/>
            </w:pPr>
            <w:r>
              <w:rPr>
                <w:lang w:val="en-US" w:eastAsia="zh-CN"/>
              </w:rPr>
              <w:t>status</w:t>
            </w:r>
          </w:p>
        </w:tc>
        <w:tc>
          <w:tcPr>
            <w:tcW w:w="3084" w:type="dxa"/>
            <w:shd w:val="clear" w:color="auto" w:fill="auto"/>
            <w:vAlign w:val="center"/>
          </w:tcPr>
          <w:p w14:paraId="74982796">
            <w:pPr>
              <w:bidi w:val="0"/>
            </w:pPr>
            <w:r>
              <w:rPr>
                <w:lang w:val="en-US" w:eastAsia="zh-CN"/>
              </w:rPr>
              <w:t>ENUM('Active','Completed','Archived')</w:t>
            </w:r>
          </w:p>
        </w:tc>
        <w:tc>
          <w:tcPr>
            <w:tcW w:w="2163" w:type="dxa"/>
            <w:shd w:val="clear" w:color="auto" w:fill="auto"/>
            <w:vAlign w:val="center"/>
          </w:tcPr>
          <w:p w14:paraId="3001192C">
            <w:pPr>
              <w:bidi w:val="0"/>
            </w:pPr>
            <w:r>
              <w:rPr>
                <w:lang w:val="en-US" w:eastAsia="zh-CN"/>
              </w:rPr>
              <w:t>DEFAULT 'Active'</w:t>
            </w:r>
          </w:p>
        </w:tc>
        <w:tc>
          <w:tcPr>
            <w:tcW w:w="3268" w:type="dxa"/>
            <w:shd w:val="clear" w:color="auto" w:fill="auto"/>
            <w:vAlign w:val="center"/>
          </w:tcPr>
          <w:p w14:paraId="3FACFE3F">
            <w:pPr>
              <w:bidi w:val="0"/>
              <w:rPr>
                <w:rFonts w:hint="eastAsia"/>
              </w:rPr>
            </w:pPr>
          </w:p>
        </w:tc>
      </w:tr>
      <w:tr w14:paraId="2B2385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48592398">
            <w:pPr>
              <w:bidi w:val="0"/>
            </w:pPr>
            <w:r>
              <w:rPr>
                <w:lang w:val="en-US" w:eastAsia="zh-CN"/>
              </w:rPr>
              <w:t>created_at</w:t>
            </w:r>
          </w:p>
        </w:tc>
        <w:tc>
          <w:tcPr>
            <w:tcW w:w="3084" w:type="dxa"/>
            <w:shd w:val="clear" w:color="auto" w:fill="auto"/>
            <w:vAlign w:val="center"/>
          </w:tcPr>
          <w:p w14:paraId="4D4D4647">
            <w:pPr>
              <w:bidi w:val="0"/>
            </w:pPr>
            <w:r>
              <w:rPr>
                <w:lang w:val="en-US" w:eastAsia="zh-CN"/>
              </w:rPr>
              <w:t>DATETIME</w:t>
            </w:r>
          </w:p>
        </w:tc>
        <w:tc>
          <w:tcPr>
            <w:tcW w:w="2163" w:type="dxa"/>
            <w:shd w:val="clear" w:color="auto" w:fill="auto"/>
            <w:vAlign w:val="center"/>
          </w:tcPr>
          <w:p w14:paraId="5DE2529C">
            <w:pPr>
              <w:bidi w:val="0"/>
            </w:pPr>
            <w:r>
              <w:rPr>
                <w:lang w:val="en-US" w:eastAsia="zh-CN"/>
              </w:rPr>
              <w:t>DEFAULT CURRENT_TIMESTAMP</w:t>
            </w:r>
          </w:p>
        </w:tc>
        <w:tc>
          <w:tcPr>
            <w:tcW w:w="3268" w:type="dxa"/>
            <w:shd w:val="clear" w:color="auto" w:fill="auto"/>
            <w:vAlign w:val="center"/>
          </w:tcPr>
          <w:p w14:paraId="26EFEC65">
            <w:pPr>
              <w:bidi w:val="0"/>
            </w:pPr>
            <w:r>
              <w:rPr>
                <w:lang w:val="en-US" w:eastAsia="zh-CN"/>
              </w:rPr>
              <w:t>2025-05-15 09:42</w:t>
            </w:r>
          </w:p>
        </w:tc>
      </w:tr>
      <w:tr w14:paraId="785B3D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264" w:type="dxa"/>
            <w:shd w:val="clear" w:color="auto" w:fill="auto"/>
            <w:vAlign w:val="center"/>
          </w:tcPr>
          <w:p w14:paraId="33BAF7DF">
            <w:pPr>
              <w:bidi w:val="0"/>
            </w:pPr>
            <w:r>
              <w:rPr>
                <w:lang w:val="en-US" w:eastAsia="zh-CN"/>
              </w:rPr>
              <w:t>updated_at</w:t>
            </w:r>
          </w:p>
        </w:tc>
        <w:tc>
          <w:tcPr>
            <w:tcW w:w="3084" w:type="dxa"/>
            <w:shd w:val="clear" w:color="auto" w:fill="auto"/>
            <w:vAlign w:val="center"/>
          </w:tcPr>
          <w:p w14:paraId="41BA4288">
            <w:pPr>
              <w:bidi w:val="0"/>
            </w:pPr>
            <w:r>
              <w:rPr>
                <w:lang w:val="en-US" w:eastAsia="zh-CN"/>
              </w:rPr>
              <w:t>DATETIME</w:t>
            </w:r>
          </w:p>
        </w:tc>
        <w:tc>
          <w:tcPr>
            <w:tcW w:w="2163" w:type="dxa"/>
            <w:shd w:val="clear" w:color="auto" w:fill="auto"/>
            <w:vAlign w:val="center"/>
          </w:tcPr>
          <w:p w14:paraId="39799DD7">
            <w:pPr>
              <w:bidi w:val="0"/>
            </w:pPr>
            <w:r>
              <w:rPr>
                <w:lang w:val="en-US" w:eastAsia="zh-CN"/>
              </w:rPr>
              <w:t>ON UPDATE CURRENT_TIMESTAMP</w:t>
            </w:r>
          </w:p>
        </w:tc>
        <w:tc>
          <w:tcPr>
            <w:tcW w:w="3268" w:type="dxa"/>
            <w:shd w:val="clear" w:color="auto" w:fill="auto"/>
            <w:vAlign w:val="center"/>
          </w:tcPr>
          <w:p w14:paraId="69EACA62">
            <w:pPr>
              <w:bidi w:val="0"/>
            </w:pPr>
            <w:r>
              <w:rPr>
                <w:lang w:val="en-US" w:eastAsia="zh-CN"/>
              </w:rPr>
              <w:t>2025-05-15 09:45</w:t>
            </w:r>
          </w:p>
        </w:tc>
      </w:tr>
    </w:tbl>
    <w:p w14:paraId="5055C02D">
      <w:pPr>
        <w:pStyle w:val="23"/>
        <w:keepNext w:val="0"/>
        <w:keepLines w:val="0"/>
        <w:widowControl/>
        <w:suppressLineNumbers w:val="0"/>
        <w:spacing w:before="0" w:beforeAutospacing="1" w:after="0" w:afterAutospacing="1"/>
        <w:ind w:left="0" w:right="0"/>
        <w:rPr>
          <w:rStyle w:val="24"/>
        </w:rPr>
      </w:pPr>
    </w:p>
    <w:p w14:paraId="0044F96D">
      <w:pPr>
        <w:bidi w:val="0"/>
      </w:pPr>
    </w:p>
    <w:p w14:paraId="4054E847">
      <w:pPr>
        <w:bidi w:val="0"/>
      </w:pPr>
      <w:r>
        <w:t>Represents each listing. owner_id is a foreign key to Users, ensuring every item belongs to a valid account. The status field (Active / Completed / Archived.) tracks the listing’s life-cycle. When a swap is completed the app sets status = '</w:t>
      </w:r>
      <w:r>
        <w:rPr>
          <w:rFonts w:hint="eastAsia"/>
          <w:lang w:val="en-US" w:eastAsia="zh-CN"/>
        </w:rPr>
        <w:t>Completeed</w:t>
      </w:r>
      <w:r>
        <w:t>'; the record is retained for audit/history rather than removed from the feed.</w:t>
      </w:r>
    </w:p>
    <w:p w14:paraId="4A32A2B9">
      <w:pPr>
        <w:bidi w:val="0"/>
      </w:pPr>
    </w:p>
    <w:p w14:paraId="6AFBF38C">
      <w:pPr>
        <w:bidi w:val="0"/>
      </w:pPr>
    </w:p>
    <w:p w14:paraId="32C82521">
      <w:pPr>
        <w:bidi w:val="0"/>
      </w:pPr>
      <w:r>
        <w:t>Table: Transactions – records completed swaps (transactions) of items between users.</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58"/>
        <w:gridCol w:w="2001"/>
        <w:gridCol w:w="2542"/>
        <w:gridCol w:w="2041"/>
        <w:gridCol w:w="1237"/>
      </w:tblGrid>
      <w:tr w14:paraId="00B4C8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714A22D0">
            <w:pPr>
              <w:bidi w:val="0"/>
            </w:pPr>
            <w:r>
              <w:rPr>
                <w:lang w:val="en-US" w:eastAsia="zh-CN"/>
              </w:rPr>
              <w:t>Field</w:t>
            </w:r>
          </w:p>
        </w:tc>
        <w:tc>
          <w:tcPr>
            <w:tcW w:w="0" w:type="auto"/>
            <w:shd w:val="clear" w:color="auto" w:fill="auto"/>
            <w:vAlign w:val="center"/>
          </w:tcPr>
          <w:p w14:paraId="31422CC5">
            <w:pPr>
              <w:bidi w:val="0"/>
            </w:pPr>
            <w:r>
              <w:rPr>
                <w:lang w:val="en-US" w:eastAsia="zh-CN"/>
              </w:rPr>
              <w:t>Type &amp; Size</w:t>
            </w:r>
          </w:p>
        </w:tc>
        <w:tc>
          <w:tcPr>
            <w:tcW w:w="0" w:type="auto"/>
            <w:shd w:val="clear" w:color="auto" w:fill="auto"/>
            <w:vAlign w:val="center"/>
          </w:tcPr>
          <w:p w14:paraId="6A1844B7">
            <w:pPr>
              <w:bidi w:val="0"/>
            </w:pPr>
            <w:r>
              <w:rPr>
                <w:lang w:val="en-US" w:eastAsia="zh-CN"/>
              </w:rPr>
              <w:t>Key / Constraint</w:t>
            </w:r>
          </w:p>
        </w:tc>
        <w:tc>
          <w:tcPr>
            <w:tcW w:w="0" w:type="auto"/>
            <w:shd w:val="clear" w:color="auto" w:fill="auto"/>
            <w:vAlign w:val="center"/>
          </w:tcPr>
          <w:p w14:paraId="7F7D5522">
            <w:pPr>
              <w:bidi w:val="0"/>
            </w:pPr>
            <w:r>
              <w:rPr>
                <w:lang w:val="en-US" w:eastAsia="zh-CN"/>
              </w:rPr>
              <w:t>Description &amp; Usage</w:t>
            </w:r>
          </w:p>
        </w:tc>
        <w:tc>
          <w:tcPr>
            <w:tcW w:w="0" w:type="auto"/>
            <w:shd w:val="clear" w:color="auto" w:fill="auto"/>
            <w:vAlign w:val="center"/>
          </w:tcPr>
          <w:p w14:paraId="1F2C737C">
            <w:pPr>
              <w:bidi w:val="0"/>
            </w:pPr>
            <w:r>
              <w:rPr>
                <w:lang w:val="en-US" w:eastAsia="zh-CN"/>
              </w:rPr>
              <w:t>Example</w:t>
            </w:r>
          </w:p>
        </w:tc>
      </w:tr>
      <w:tr w14:paraId="098CD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BE4FC00">
            <w:pPr>
              <w:bidi w:val="0"/>
            </w:pPr>
            <w:r>
              <w:rPr>
                <w:lang w:val="en-US" w:eastAsia="zh-CN"/>
              </w:rPr>
              <w:t>transaction_id</w:t>
            </w:r>
          </w:p>
        </w:tc>
        <w:tc>
          <w:tcPr>
            <w:tcW w:w="0" w:type="auto"/>
            <w:shd w:val="clear" w:color="auto" w:fill="auto"/>
            <w:vAlign w:val="center"/>
          </w:tcPr>
          <w:p w14:paraId="178DC023">
            <w:pPr>
              <w:bidi w:val="0"/>
            </w:pPr>
            <w:r>
              <w:rPr>
                <w:lang w:val="en-US" w:eastAsia="zh-CN"/>
              </w:rPr>
              <w:t>INT UNSIGNED</w:t>
            </w:r>
          </w:p>
        </w:tc>
        <w:tc>
          <w:tcPr>
            <w:tcW w:w="0" w:type="auto"/>
            <w:shd w:val="clear" w:color="auto" w:fill="auto"/>
            <w:vAlign w:val="center"/>
          </w:tcPr>
          <w:p w14:paraId="06FC54DC">
            <w:pPr>
              <w:bidi w:val="0"/>
            </w:pPr>
            <w:r>
              <w:rPr>
                <w:lang w:val="en-US" w:eastAsia="zh-CN"/>
              </w:rPr>
              <w:t>PK, AUTO_INCREMENT</w:t>
            </w:r>
          </w:p>
        </w:tc>
        <w:tc>
          <w:tcPr>
            <w:tcW w:w="0" w:type="auto"/>
            <w:shd w:val="clear" w:color="auto" w:fill="auto"/>
            <w:vAlign w:val="center"/>
          </w:tcPr>
          <w:p w14:paraId="1EC6A833">
            <w:pPr>
              <w:bidi w:val="0"/>
            </w:pPr>
            <w:r>
              <w:rPr>
                <w:lang w:val="en-US" w:eastAsia="zh-CN"/>
              </w:rPr>
              <w:t>Unique transaction record ID</w:t>
            </w:r>
          </w:p>
        </w:tc>
        <w:tc>
          <w:tcPr>
            <w:tcW w:w="0" w:type="auto"/>
            <w:shd w:val="clear" w:color="auto" w:fill="auto"/>
            <w:vAlign w:val="center"/>
          </w:tcPr>
          <w:p w14:paraId="529CDD33">
            <w:pPr>
              <w:bidi w:val="0"/>
            </w:pPr>
            <w:r>
              <w:rPr>
                <w:lang w:val="en-US" w:eastAsia="zh-CN"/>
              </w:rPr>
              <w:t>910012</w:t>
            </w:r>
          </w:p>
        </w:tc>
      </w:tr>
      <w:tr w14:paraId="38AAF7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7368F57">
            <w:pPr>
              <w:bidi w:val="0"/>
            </w:pPr>
            <w:r>
              <w:rPr>
                <w:lang w:val="en-US" w:eastAsia="zh-CN"/>
              </w:rPr>
              <w:t>item_id</w:t>
            </w:r>
          </w:p>
        </w:tc>
        <w:tc>
          <w:tcPr>
            <w:tcW w:w="0" w:type="auto"/>
            <w:shd w:val="clear" w:color="auto" w:fill="auto"/>
            <w:vAlign w:val="center"/>
          </w:tcPr>
          <w:p w14:paraId="4CB96502">
            <w:pPr>
              <w:bidi w:val="0"/>
            </w:pPr>
            <w:r>
              <w:rPr>
                <w:lang w:val="en-US" w:eastAsia="zh-CN"/>
              </w:rPr>
              <w:t>INT UNSIGNED</w:t>
            </w:r>
          </w:p>
        </w:tc>
        <w:tc>
          <w:tcPr>
            <w:tcW w:w="0" w:type="auto"/>
            <w:shd w:val="clear" w:color="auto" w:fill="auto"/>
            <w:vAlign w:val="center"/>
          </w:tcPr>
          <w:p w14:paraId="1AE5C898">
            <w:pPr>
              <w:bidi w:val="0"/>
            </w:pPr>
            <w:r>
              <w:rPr>
                <w:rFonts w:hint="eastAsia"/>
                <w:lang w:val="en-US" w:eastAsia="zh-CN"/>
              </w:rPr>
              <w:t>Foreign Key</w:t>
            </w:r>
            <w:r>
              <w:rPr>
                <w:lang w:val="en-US" w:eastAsia="zh-CN"/>
              </w:rPr>
              <w:t xml:space="preserve"> → Items.item_id</w:t>
            </w:r>
          </w:p>
        </w:tc>
        <w:tc>
          <w:tcPr>
            <w:tcW w:w="0" w:type="auto"/>
            <w:shd w:val="clear" w:color="auto" w:fill="auto"/>
            <w:vAlign w:val="center"/>
          </w:tcPr>
          <w:p w14:paraId="626C0F75">
            <w:pPr>
              <w:bidi w:val="0"/>
            </w:pPr>
            <w:r>
              <w:rPr>
                <w:lang w:val="en-US" w:eastAsia="zh-CN"/>
              </w:rPr>
              <w:t>Item that was swapped / sold</w:t>
            </w:r>
          </w:p>
        </w:tc>
        <w:tc>
          <w:tcPr>
            <w:tcW w:w="0" w:type="auto"/>
            <w:shd w:val="clear" w:color="auto" w:fill="auto"/>
            <w:vAlign w:val="center"/>
          </w:tcPr>
          <w:p w14:paraId="0D2D2B34">
            <w:pPr>
              <w:bidi w:val="0"/>
            </w:pPr>
            <w:r>
              <w:rPr>
                <w:lang w:val="en-US" w:eastAsia="zh-CN"/>
              </w:rPr>
              <w:t>302145</w:t>
            </w:r>
          </w:p>
        </w:tc>
      </w:tr>
      <w:tr w14:paraId="1B5FE8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1B581BD">
            <w:pPr>
              <w:bidi w:val="0"/>
            </w:pPr>
            <w:r>
              <w:rPr>
                <w:lang w:val="en-US" w:eastAsia="zh-CN"/>
              </w:rPr>
              <w:t>seller_id</w:t>
            </w:r>
          </w:p>
        </w:tc>
        <w:tc>
          <w:tcPr>
            <w:tcW w:w="0" w:type="auto"/>
            <w:shd w:val="clear" w:color="auto" w:fill="auto"/>
            <w:vAlign w:val="center"/>
          </w:tcPr>
          <w:p w14:paraId="4621F88A">
            <w:pPr>
              <w:bidi w:val="0"/>
            </w:pPr>
            <w:r>
              <w:rPr>
                <w:lang w:val="en-US" w:eastAsia="zh-CN"/>
              </w:rPr>
              <w:t>INT UNSIGNED</w:t>
            </w:r>
          </w:p>
        </w:tc>
        <w:tc>
          <w:tcPr>
            <w:tcW w:w="0" w:type="auto"/>
            <w:shd w:val="clear" w:color="auto" w:fill="auto"/>
            <w:vAlign w:val="center"/>
          </w:tcPr>
          <w:p w14:paraId="160C9D93">
            <w:pPr>
              <w:bidi w:val="0"/>
            </w:pPr>
            <w:r>
              <w:rPr>
                <w:rFonts w:hint="eastAsia"/>
                <w:lang w:val="en-US" w:eastAsia="zh-CN"/>
              </w:rPr>
              <w:t>Foreign Key</w:t>
            </w:r>
            <w:r>
              <w:rPr>
                <w:lang w:val="en-US" w:eastAsia="zh-CN"/>
              </w:rPr>
              <w:t xml:space="preserve"> → Users.user_id</w:t>
            </w:r>
          </w:p>
        </w:tc>
        <w:tc>
          <w:tcPr>
            <w:tcW w:w="0" w:type="auto"/>
            <w:shd w:val="clear" w:color="auto" w:fill="auto"/>
            <w:vAlign w:val="center"/>
          </w:tcPr>
          <w:p w14:paraId="255D7C43">
            <w:pPr>
              <w:bidi w:val="0"/>
            </w:pPr>
            <w:r>
              <w:rPr>
                <w:lang w:val="en-US" w:eastAsia="zh-CN"/>
              </w:rPr>
              <w:t>Owner of the item (giver in a swap)</w:t>
            </w:r>
          </w:p>
        </w:tc>
        <w:tc>
          <w:tcPr>
            <w:tcW w:w="0" w:type="auto"/>
            <w:shd w:val="clear" w:color="auto" w:fill="auto"/>
            <w:vAlign w:val="center"/>
          </w:tcPr>
          <w:p w14:paraId="7E96E176">
            <w:pPr>
              <w:bidi w:val="0"/>
            </w:pPr>
            <w:r>
              <w:rPr>
                <w:lang w:val="en-US" w:eastAsia="zh-CN"/>
              </w:rPr>
              <w:t>10000001</w:t>
            </w:r>
          </w:p>
        </w:tc>
      </w:tr>
      <w:tr w14:paraId="1F0EA4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57FFC52">
            <w:pPr>
              <w:bidi w:val="0"/>
            </w:pPr>
            <w:r>
              <w:rPr>
                <w:lang w:val="en-US" w:eastAsia="zh-CN"/>
              </w:rPr>
              <w:t>buyer_id</w:t>
            </w:r>
          </w:p>
        </w:tc>
        <w:tc>
          <w:tcPr>
            <w:tcW w:w="0" w:type="auto"/>
            <w:shd w:val="clear" w:color="auto" w:fill="auto"/>
            <w:vAlign w:val="center"/>
          </w:tcPr>
          <w:p w14:paraId="222A7875">
            <w:pPr>
              <w:bidi w:val="0"/>
            </w:pPr>
            <w:r>
              <w:rPr>
                <w:lang w:val="en-US" w:eastAsia="zh-CN"/>
              </w:rPr>
              <w:t>INT UNSIGNED</w:t>
            </w:r>
          </w:p>
        </w:tc>
        <w:tc>
          <w:tcPr>
            <w:tcW w:w="0" w:type="auto"/>
            <w:shd w:val="clear" w:color="auto" w:fill="auto"/>
            <w:vAlign w:val="center"/>
          </w:tcPr>
          <w:p w14:paraId="7D5D4963">
            <w:pPr>
              <w:bidi w:val="0"/>
            </w:pPr>
            <w:r>
              <w:rPr>
                <w:rFonts w:hint="eastAsia"/>
                <w:lang w:val="en-US" w:eastAsia="zh-CN"/>
              </w:rPr>
              <w:t>Foreign Key</w:t>
            </w:r>
            <w:r>
              <w:rPr>
                <w:lang w:val="en-US" w:eastAsia="zh-CN"/>
              </w:rPr>
              <w:t xml:space="preserve"> → Users.user_id</w:t>
            </w:r>
          </w:p>
        </w:tc>
        <w:tc>
          <w:tcPr>
            <w:tcW w:w="0" w:type="auto"/>
            <w:shd w:val="clear" w:color="auto" w:fill="auto"/>
            <w:vAlign w:val="center"/>
          </w:tcPr>
          <w:p w14:paraId="19F8EA04">
            <w:pPr>
              <w:bidi w:val="0"/>
            </w:pPr>
            <w:r>
              <w:rPr>
                <w:lang w:val="en-US" w:eastAsia="zh-CN"/>
              </w:rPr>
              <w:t>Counter-party (receiver in a swap)</w:t>
            </w:r>
          </w:p>
        </w:tc>
        <w:tc>
          <w:tcPr>
            <w:tcW w:w="0" w:type="auto"/>
            <w:shd w:val="clear" w:color="auto" w:fill="auto"/>
            <w:vAlign w:val="center"/>
          </w:tcPr>
          <w:p w14:paraId="0AD0FAF5">
            <w:pPr>
              <w:bidi w:val="0"/>
            </w:pPr>
            <w:r>
              <w:rPr>
                <w:lang w:val="en-US" w:eastAsia="zh-CN"/>
              </w:rPr>
              <w:t>10000022</w:t>
            </w:r>
          </w:p>
        </w:tc>
      </w:tr>
      <w:tr w14:paraId="03F01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736C603">
            <w:pPr>
              <w:bidi w:val="0"/>
            </w:pPr>
            <w:r>
              <w:rPr>
                <w:lang w:val="en-US" w:eastAsia="zh-CN"/>
              </w:rPr>
              <w:t>purpose</w:t>
            </w:r>
          </w:p>
        </w:tc>
        <w:tc>
          <w:tcPr>
            <w:tcW w:w="0" w:type="auto"/>
            <w:shd w:val="clear" w:color="auto" w:fill="auto"/>
            <w:vAlign w:val="center"/>
          </w:tcPr>
          <w:p w14:paraId="36216E6B">
            <w:pPr>
              <w:bidi w:val="0"/>
            </w:pPr>
            <w:r>
              <w:rPr>
                <w:lang w:val="en-US" w:eastAsia="zh-CN"/>
              </w:rPr>
              <w:t>ENUM('Swap','Sell') NOT NULL</w:t>
            </w:r>
          </w:p>
        </w:tc>
        <w:tc>
          <w:tcPr>
            <w:tcW w:w="0" w:type="auto"/>
            <w:shd w:val="clear" w:color="auto" w:fill="auto"/>
            <w:vAlign w:val="center"/>
          </w:tcPr>
          <w:p w14:paraId="7C5AD6CD">
            <w:pPr>
              <w:bidi w:val="0"/>
            </w:pPr>
            <w:r>
              <w:rPr>
                <w:lang w:val="en-US" w:eastAsia="zh-CN"/>
              </w:rPr>
              <w:t>—</w:t>
            </w:r>
          </w:p>
        </w:tc>
        <w:tc>
          <w:tcPr>
            <w:tcW w:w="0" w:type="auto"/>
            <w:shd w:val="clear" w:color="auto" w:fill="auto"/>
            <w:vAlign w:val="center"/>
          </w:tcPr>
          <w:p w14:paraId="5C45B7DC">
            <w:pPr>
              <w:bidi w:val="0"/>
            </w:pPr>
            <w:r>
              <w:rPr>
                <w:lang w:val="en-US" w:eastAsia="zh-CN"/>
              </w:rPr>
              <w:t>Copied from Items.listingPurpose at completion</w:t>
            </w:r>
          </w:p>
        </w:tc>
        <w:tc>
          <w:tcPr>
            <w:tcW w:w="0" w:type="auto"/>
            <w:shd w:val="clear" w:color="auto" w:fill="auto"/>
            <w:vAlign w:val="center"/>
          </w:tcPr>
          <w:p w14:paraId="0BC56E30">
            <w:pPr>
              <w:bidi w:val="0"/>
            </w:pPr>
            <w:r>
              <w:rPr>
                <w:lang w:val="en-US" w:eastAsia="zh-CN"/>
              </w:rPr>
              <w:t>'Swap'</w:t>
            </w:r>
          </w:p>
        </w:tc>
      </w:tr>
      <w:tr w14:paraId="497928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7F31C49">
            <w:pPr>
              <w:bidi w:val="0"/>
            </w:pPr>
            <w:r>
              <w:rPr>
                <w:lang w:val="en-US" w:eastAsia="zh-CN"/>
              </w:rPr>
              <w:t>swap_for</w:t>
            </w:r>
          </w:p>
        </w:tc>
        <w:tc>
          <w:tcPr>
            <w:tcW w:w="0" w:type="auto"/>
            <w:shd w:val="clear" w:color="auto" w:fill="auto"/>
            <w:vAlign w:val="center"/>
          </w:tcPr>
          <w:p w14:paraId="4DB6CED4">
            <w:pPr>
              <w:bidi w:val="0"/>
            </w:pPr>
            <w:r>
              <w:rPr>
                <w:lang w:val="en-US" w:eastAsia="zh-CN"/>
              </w:rPr>
              <w:t>VARCHAR(100) NULL</w:t>
            </w:r>
          </w:p>
        </w:tc>
        <w:tc>
          <w:tcPr>
            <w:tcW w:w="0" w:type="auto"/>
            <w:shd w:val="clear" w:color="auto" w:fill="auto"/>
            <w:vAlign w:val="center"/>
          </w:tcPr>
          <w:p w14:paraId="13F74D01">
            <w:pPr>
              <w:bidi w:val="0"/>
            </w:pPr>
            <w:r>
              <w:rPr>
                <w:lang w:val="en-US" w:eastAsia="zh-CN"/>
              </w:rPr>
              <w:t>Required ⇢ Swap, NULL ⇢ Sell</w:t>
            </w:r>
          </w:p>
        </w:tc>
        <w:tc>
          <w:tcPr>
            <w:tcW w:w="0" w:type="auto"/>
            <w:shd w:val="clear" w:color="auto" w:fill="auto"/>
            <w:vAlign w:val="center"/>
          </w:tcPr>
          <w:p w14:paraId="1CC23BA1">
            <w:pPr>
              <w:bidi w:val="0"/>
            </w:pPr>
            <w:r>
              <w:rPr>
                <w:lang w:val="en-US" w:eastAsia="zh-CN"/>
              </w:rPr>
              <w:t>Item / category received in exchange</w:t>
            </w:r>
          </w:p>
        </w:tc>
        <w:tc>
          <w:tcPr>
            <w:tcW w:w="0" w:type="auto"/>
            <w:shd w:val="clear" w:color="auto" w:fill="auto"/>
            <w:vAlign w:val="center"/>
          </w:tcPr>
          <w:p w14:paraId="4A796B4B">
            <w:pPr>
              <w:bidi w:val="0"/>
            </w:pPr>
            <w:r>
              <w:rPr>
                <w:lang w:val="en-US" w:eastAsia="zh-CN"/>
              </w:rPr>
              <w:t>“Resistance bands”</w:t>
            </w:r>
          </w:p>
        </w:tc>
      </w:tr>
      <w:tr w14:paraId="111628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0CB526E">
            <w:pPr>
              <w:bidi w:val="0"/>
            </w:pPr>
            <w:r>
              <w:rPr>
                <w:lang w:val="en-US" w:eastAsia="zh-CN"/>
              </w:rPr>
              <w:t>price_paid</w:t>
            </w:r>
          </w:p>
        </w:tc>
        <w:tc>
          <w:tcPr>
            <w:tcW w:w="0" w:type="auto"/>
            <w:shd w:val="clear" w:color="auto" w:fill="auto"/>
            <w:vAlign w:val="center"/>
          </w:tcPr>
          <w:p w14:paraId="2B7D2387">
            <w:pPr>
              <w:bidi w:val="0"/>
            </w:pPr>
            <w:r>
              <w:rPr>
                <w:lang w:val="en-US" w:eastAsia="zh-CN"/>
              </w:rPr>
              <w:t>DECIMAL(7,2) NULL</w:t>
            </w:r>
          </w:p>
        </w:tc>
        <w:tc>
          <w:tcPr>
            <w:tcW w:w="0" w:type="auto"/>
            <w:shd w:val="clear" w:color="auto" w:fill="auto"/>
            <w:vAlign w:val="center"/>
          </w:tcPr>
          <w:p w14:paraId="45339FD5">
            <w:pPr>
              <w:bidi w:val="0"/>
            </w:pPr>
            <w:r>
              <w:rPr>
                <w:lang w:val="en-US" w:eastAsia="zh-CN"/>
              </w:rPr>
              <w:t>Required ⇢ Sell, NULL ⇢ Swap</w:t>
            </w:r>
          </w:p>
        </w:tc>
        <w:tc>
          <w:tcPr>
            <w:tcW w:w="0" w:type="auto"/>
            <w:shd w:val="clear" w:color="auto" w:fill="auto"/>
            <w:vAlign w:val="center"/>
          </w:tcPr>
          <w:p w14:paraId="556F501B">
            <w:pPr>
              <w:bidi w:val="0"/>
            </w:pPr>
            <w:r>
              <w:rPr>
                <w:lang w:val="en-US" w:eastAsia="zh-CN"/>
              </w:rPr>
              <w:t>Agreed sale price in SGD</w:t>
            </w:r>
          </w:p>
        </w:tc>
        <w:tc>
          <w:tcPr>
            <w:tcW w:w="0" w:type="auto"/>
            <w:shd w:val="clear" w:color="auto" w:fill="auto"/>
            <w:vAlign w:val="center"/>
          </w:tcPr>
          <w:p w14:paraId="44E270AA">
            <w:pPr>
              <w:bidi w:val="0"/>
            </w:pPr>
            <w:r>
              <w:rPr>
                <w:lang w:val="en-US" w:eastAsia="zh-CN"/>
              </w:rPr>
              <w:t>15.00</w:t>
            </w:r>
          </w:p>
        </w:tc>
      </w:tr>
      <w:tr w14:paraId="595F43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7C5A0BE">
            <w:pPr>
              <w:bidi w:val="0"/>
            </w:pPr>
            <w:r>
              <w:rPr>
                <w:lang w:val="en-US" w:eastAsia="zh-CN"/>
              </w:rPr>
              <w:t>date_closed</w:t>
            </w:r>
          </w:p>
        </w:tc>
        <w:tc>
          <w:tcPr>
            <w:tcW w:w="0" w:type="auto"/>
            <w:shd w:val="clear" w:color="auto" w:fill="auto"/>
            <w:vAlign w:val="center"/>
          </w:tcPr>
          <w:p w14:paraId="20D6B40A">
            <w:pPr>
              <w:bidi w:val="0"/>
            </w:pPr>
            <w:r>
              <w:rPr>
                <w:lang w:val="en-US" w:eastAsia="zh-CN"/>
              </w:rPr>
              <w:t>DATETIME</w:t>
            </w:r>
          </w:p>
        </w:tc>
        <w:tc>
          <w:tcPr>
            <w:tcW w:w="0" w:type="auto"/>
            <w:shd w:val="clear" w:color="auto" w:fill="auto"/>
            <w:vAlign w:val="center"/>
          </w:tcPr>
          <w:p w14:paraId="4ECB7AE6">
            <w:pPr>
              <w:bidi w:val="0"/>
            </w:pPr>
            <w:r>
              <w:rPr>
                <w:lang w:val="en-US" w:eastAsia="zh-CN"/>
              </w:rPr>
              <w:t>DEFAULT CURRENT_TIMESTAMP</w:t>
            </w:r>
          </w:p>
        </w:tc>
        <w:tc>
          <w:tcPr>
            <w:tcW w:w="0" w:type="auto"/>
            <w:shd w:val="clear" w:color="auto" w:fill="auto"/>
            <w:vAlign w:val="center"/>
          </w:tcPr>
          <w:p w14:paraId="50C7A67E">
            <w:pPr>
              <w:bidi w:val="0"/>
            </w:pPr>
            <w:r>
              <w:rPr>
                <w:lang w:val="en-US" w:eastAsia="zh-CN"/>
              </w:rPr>
              <w:t>Swap / sale completion time</w:t>
            </w:r>
          </w:p>
        </w:tc>
        <w:tc>
          <w:tcPr>
            <w:tcW w:w="0" w:type="auto"/>
            <w:shd w:val="clear" w:color="auto" w:fill="auto"/>
            <w:vAlign w:val="center"/>
          </w:tcPr>
          <w:p w14:paraId="3D375C6F">
            <w:pPr>
              <w:bidi w:val="0"/>
            </w:pPr>
            <w:r>
              <w:rPr>
                <w:lang w:val="en-US" w:eastAsia="zh-CN"/>
              </w:rPr>
              <w:t>2025-05-20 14:19</w:t>
            </w:r>
          </w:p>
        </w:tc>
      </w:tr>
      <w:tr w14:paraId="72EE1F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D32F8BA">
            <w:pPr>
              <w:bidi w:val="0"/>
            </w:pPr>
            <w:r>
              <w:rPr>
                <w:lang w:val="en-US" w:eastAsia="zh-CN"/>
              </w:rPr>
              <w:t>rating</w:t>
            </w:r>
          </w:p>
        </w:tc>
        <w:tc>
          <w:tcPr>
            <w:tcW w:w="0" w:type="auto"/>
            <w:shd w:val="clear" w:color="auto" w:fill="auto"/>
            <w:vAlign w:val="center"/>
          </w:tcPr>
          <w:p w14:paraId="59A94D62">
            <w:pPr>
              <w:bidi w:val="0"/>
            </w:pPr>
            <w:r>
              <w:rPr>
                <w:lang w:val="en-US" w:eastAsia="zh-CN"/>
              </w:rPr>
              <w:t>TINYINT(1) NULL, CHECK 1-5</w:t>
            </w:r>
          </w:p>
        </w:tc>
        <w:tc>
          <w:tcPr>
            <w:tcW w:w="0" w:type="auto"/>
            <w:shd w:val="clear" w:color="auto" w:fill="auto"/>
            <w:vAlign w:val="center"/>
          </w:tcPr>
          <w:p w14:paraId="2BE06A40">
            <w:pPr>
              <w:bidi w:val="0"/>
            </w:pPr>
            <w:r>
              <w:rPr>
                <w:lang w:val="en-US" w:eastAsia="zh-CN"/>
              </w:rPr>
              <w:t>Optional peer feedback</w:t>
            </w:r>
          </w:p>
        </w:tc>
        <w:tc>
          <w:tcPr>
            <w:tcW w:w="0" w:type="auto"/>
            <w:shd w:val="clear" w:color="auto" w:fill="auto"/>
            <w:vAlign w:val="center"/>
          </w:tcPr>
          <w:p w14:paraId="09659854">
            <w:pPr>
              <w:bidi w:val="0"/>
            </w:pPr>
            <w:r>
              <w:rPr>
                <w:lang w:val="en-US" w:eastAsia="zh-CN"/>
              </w:rPr>
              <w:t>5</w:t>
            </w:r>
          </w:p>
        </w:tc>
        <w:tc>
          <w:tcPr>
            <w:tcW w:w="0" w:type="auto"/>
            <w:shd w:val="clear" w:color="auto" w:fill="auto"/>
            <w:vAlign w:val="center"/>
          </w:tcPr>
          <w:p w14:paraId="23003749">
            <w:pPr>
              <w:bidi w:val="0"/>
              <w:rPr>
                <w:rFonts w:hint="eastAsia"/>
              </w:rPr>
            </w:pPr>
          </w:p>
        </w:tc>
      </w:tr>
      <w:tr w14:paraId="02EFDA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B605522">
            <w:pPr>
              <w:bidi w:val="0"/>
            </w:pPr>
            <w:r>
              <w:rPr>
                <w:lang w:val="en-US" w:eastAsia="zh-CN"/>
              </w:rPr>
              <w:t>carbon_saved</w:t>
            </w:r>
          </w:p>
        </w:tc>
        <w:tc>
          <w:tcPr>
            <w:tcW w:w="0" w:type="auto"/>
            <w:shd w:val="clear" w:color="auto" w:fill="auto"/>
            <w:vAlign w:val="center"/>
          </w:tcPr>
          <w:p w14:paraId="3012D668">
            <w:pPr>
              <w:bidi w:val="0"/>
            </w:pPr>
            <w:r>
              <w:rPr>
                <w:lang w:val="en-US" w:eastAsia="zh-CN"/>
              </w:rPr>
              <w:t>DECIMAL(5,1)</w:t>
            </w:r>
          </w:p>
        </w:tc>
        <w:tc>
          <w:tcPr>
            <w:tcW w:w="0" w:type="auto"/>
            <w:shd w:val="clear" w:color="auto" w:fill="auto"/>
            <w:vAlign w:val="center"/>
          </w:tcPr>
          <w:p w14:paraId="1FA465E2">
            <w:pPr>
              <w:bidi w:val="0"/>
            </w:pPr>
            <w:r>
              <w:rPr>
                <w:lang w:val="en-US" w:eastAsia="zh-CN"/>
              </w:rPr>
              <w:t>DEFAULT 0.0</w:t>
            </w:r>
          </w:p>
        </w:tc>
        <w:tc>
          <w:tcPr>
            <w:tcW w:w="0" w:type="auto"/>
            <w:shd w:val="clear" w:color="auto" w:fill="auto"/>
            <w:vAlign w:val="center"/>
          </w:tcPr>
          <w:p w14:paraId="63B01ECD">
            <w:pPr>
              <w:bidi w:val="0"/>
            </w:pPr>
            <w:r>
              <w:rPr>
                <w:lang w:val="en-US" w:eastAsia="zh-CN"/>
              </w:rPr>
              <w:t>kg CO₂ avoided (look-up by category)</w:t>
            </w:r>
          </w:p>
        </w:tc>
        <w:tc>
          <w:tcPr>
            <w:tcW w:w="0" w:type="auto"/>
            <w:shd w:val="clear" w:color="auto" w:fill="auto"/>
            <w:vAlign w:val="center"/>
          </w:tcPr>
          <w:p w14:paraId="5BEC90EB">
            <w:pPr>
              <w:bidi w:val="0"/>
            </w:pPr>
            <w:r>
              <w:rPr>
                <w:lang w:val="en-US" w:eastAsia="zh-CN"/>
              </w:rPr>
              <w:t>2.0</w:t>
            </w:r>
          </w:p>
        </w:tc>
      </w:tr>
      <w:tr w14:paraId="56E9A2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93BC35A">
            <w:pPr>
              <w:bidi w:val="0"/>
            </w:pPr>
            <w:r>
              <w:rPr>
                <w:lang w:val="en-US" w:eastAsia="zh-CN"/>
              </w:rPr>
              <w:t>created_at</w:t>
            </w:r>
          </w:p>
        </w:tc>
        <w:tc>
          <w:tcPr>
            <w:tcW w:w="0" w:type="auto"/>
            <w:shd w:val="clear" w:color="auto" w:fill="auto"/>
            <w:vAlign w:val="center"/>
          </w:tcPr>
          <w:p w14:paraId="610E2361">
            <w:pPr>
              <w:bidi w:val="0"/>
            </w:pPr>
            <w:r>
              <w:rPr>
                <w:lang w:val="en-US" w:eastAsia="zh-CN"/>
              </w:rPr>
              <w:t>DATETIME</w:t>
            </w:r>
          </w:p>
        </w:tc>
        <w:tc>
          <w:tcPr>
            <w:tcW w:w="0" w:type="auto"/>
            <w:shd w:val="clear" w:color="auto" w:fill="auto"/>
            <w:vAlign w:val="center"/>
          </w:tcPr>
          <w:p w14:paraId="1BC7259D">
            <w:pPr>
              <w:bidi w:val="0"/>
            </w:pPr>
            <w:r>
              <w:rPr>
                <w:lang w:val="en-US" w:eastAsia="zh-CN"/>
              </w:rPr>
              <w:t>DEFAULT CURRENT_TIMESTAMP</w:t>
            </w:r>
          </w:p>
        </w:tc>
        <w:tc>
          <w:tcPr>
            <w:tcW w:w="0" w:type="auto"/>
            <w:shd w:val="clear" w:color="auto" w:fill="auto"/>
            <w:vAlign w:val="center"/>
          </w:tcPr>
          <w:p w14:paraId="23D1D357">
            <w:pPr>
              <w:bidi w:val="0"/>
            </w:pPr>
            <w:r>
              <w:rPr>
                <w:lang w:val="en-US" w:eastAsia="zh-CN"/>
              </w:rPr>
              <w:t>Row creation time</w:t>
            </w:r>
          </w:p>
        </w:tc>
        <w:tc>
          <w:tcPr>
            <w:tcW w:w="0" w:type="auto"/>
            <w:shd w:val="clear" w:color="auto" w:fill="auto"/>
            <w:vAlign w:val="center"/>
          </w:tcPr>
          <w:p w14:paraId="2AAD54CF">
            <w:pPr>
              <w:bidi w:val="0"/>
            </w:pPr>
            <w:r>
              <w:rPr>
                <w:lang w:val="en-US" w:eastAsia="zh-CN"/>
              </w:rPr>
              <w:t>2025-05-20 14:19</w:t>
            </w:r>
          </w:p>
        </w:tc>
      </w:tr>
      <w:tr w14:paraId="51CA0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2BE48A7">
            <w:pPr>
              <w:bidi w:val="0"/>
            </w:pPr>
            <w:r>
              <w:rPr>
                <w:lang w:val="en-US" w:eastAsia="zh-CN"/>
              </w:rPr>
              <w:t>updated_at</w:t>
            </w:r>
          </w:p>
        </w:tc>
        <w:tc>
          <w:tcPr>
            <w:tcW w:w="0" w:type="auto"/>
            <w:shd w:val="clear" w:color="auto" w:fill="auto"/>
            <w:vAlign w:val="center"/>
          </w:tcPr>
          <w:p w14:paraId="4B1F3934">
            <w:pPr>
              <w:bidi w:val="0"/>
            </w:pPr>
            <w:r>
              <w:rPr>
                <w:lang w:val="en-US" w:eastAsia="zh-CN"/>
              </w:rPr>
              <w:t>DATETIME</w:t>
            </w:r>
          </w:p>
        </w:tc>
        <w:tc>
          <w:tcPr>
            <w:tcW w:w="0" w:type="auto"/>
            <w:shd w:val="clear" w:color="auto" w:fill="auto"/>
            <w:vAlign w:val="center"/>
          </w:tcPr>
          <w:p w14:paraId="29DCDB18">
            <w:pPr>
              <w:bidi w:val="0"/>
            </w:pPr>
            <w:r>
              <w:rPr>
                <w:lang w:val="en-US" w:eastAsia="zh-CN"/>
              </w:rPr>
              <w:t>ON UPDATE CURRENT_TIMESTAMP</w:t>
            </w:r>
          </w:p>
        </w:tc>
        <w:tc>
          <w:tcPr>
            <w:tcW w:w="0" w:type="auto"/>
            <w:shd w:val="clear" w:color="auto" w:fill="auto"/>
            <w:vAlign w:val="center"/>
          </w:tcPr>
          <w:p w14:paraId="0A26F2AD">
            <w:pPr>
              <w:bidi w:val="0"/>
            </w:pPr>
            <w:r>
              <w:rPr>
                <w:lang w:val="en-US" w:eastAsia="zh-CN"/>
              </w:rPr>
              <w:t>Row last-update time</w:t>
            </w:r>
          </w:p>
        </w:tc>
        <w:tc>
          <w:tcPr>
            <w:tcW w:w="0" w:type="auto"/>
            <w:shd w:val="clear" w:color="auto" w:fill="auto"/>
            <w:vAlign w:val="center"/>
          </w:tcPr>
          <w:p w14:paraId="4B70BE8B">
            <w:pPr>
              <w:bidi w:val="0"/>
            </w:pPr>
            <w:r>
              <w:rPr>
                <w:lang w:val="en-US" w:eastAsia="zh-CN"/>
              </w:rPr>
              <w:t>—</w:t>
            </w:r>
          </w:p>
        </w:tc>
      </w:tr>
    </w:tbl>
    <w:p w14:paraId="3C5BD212">
      <w:pPr>
        <w:bidi w:val="0"/>
        <w:rPr>
          <w:rFonts w:hint="eastAsia"/>
        </w:rPr>
      </w:pPr>
    </w:p>
    <w:p w14:paraId="5078E07A">
      <w:pPr>
        <w:bidi w:val="0"/>
        <w:rPr>
          <w:rFonts w:hint="eastAsia"/>
        </w:rPr>
      </w:pPr>
      <w:r>
        <w:rPr>
          <w:rFonts w:hint="eastAsia"/>
        </w:rPr>
        <w:t>Integrity rules</w:t>
      </w:r>
    </w:p>
    <w:p w14:paraId="3C95EFDD">
      <w:pPr>
        <w:numPr>
          <w:ilvl w:val="0"/>
          <w:numId w:val="3"/>
        </w:numPr>
        <w:bidi w:val="0"/>
        <w:rPr>
          <w:rFonts w:hint="eastAsia"/>
        </w:rPr>
      </w:pPr>
      <w:r>
        <w:rPr>
          <w:rFonts w:hint="eastAsia"/>
        </w:rPr>
        <w:t>If purpose = 'Swap' → swap_for NOT NULL and price_paid NULL</w:t>
      </w:r>
    </w:p>
    <w:p w14:paraId="7229A998">
      <w:pPr>
        <w:numPr>
          <w:ilvl w:val="0"/>
          <w:numId w:val="3"/>
        </w:numPr>
        <w:bidi w:val="0"/>
        <w:ind w:left="0" w:leftChars="0" w:firstLine="0" w:firstLineChars="0"/>
        <w:rPr>
          <w:rFonts w:hint="eastAsia"/>
        </w:rPr>
      </w:pPr>
      <w:r>
        <w:rPr>
          <w:rFonts w:hint="eastAsia"/>
        </w:rPr>
        <w:t>If purpose = 'Sell' → price_paid NOT NULL and swap_for NULL</w:t>
      </w:r>
    </w:p>
    <w:p w14:paraId="030A1129">
      <w:pPr>
        <w:numPr>
          <w:ilvl w:val="0"/>
          <w:numId w:val="3"/>
        </w:numPr>
        <w:bidi w:val="0"/>
        <w:ind w:left="0" w:leftChars="0" w:firstLine="0" w:firstLineChars="0"/>
        <w:rPr>
          <w:rFonts w:hint="eastAsia"/>
        </w:rPr>
      </w:pPr>
      <w:r>
        <w:rPr>
          <w:rFonts w:hint="eastAsia"/>
        </w:rPr>
        <w:t>seller_id = Items.owner_id; buyer_id ≠ seller_id</w:t>
      </w:r>
    </w:p>
    <w:p w14:paraId="5C42D8FE">
      <w:pPr>
        <w:numPr>
          <w:ilvl w:val="0"/>
          <w:numId w:val="3"/>
        </w:numPr>
        <w:bidi w:val="0"/>
        <w:ind w:left="0" w:leftChars="0" w:firstLine="0" w:firstLineChars="0"/>
        <w:rPr>
          <w:rFonts w:hint="eastAsia"/>
        </w:rPr>
      </w:pPr>
      <w:r>
        <w:rPr>
          <w:rFonts w:hint="eastAsia"/>
        </w:rPr>
        <w:t>Deleting a user is restricted while linked transactions exist (preserve history).</w:t>
      </w:r>
    </w:p>
    <w:p w14:paraId="1AFFB615">
      <w:pPr>
        <w:bidi w:val="0"/>
      </w:pPr>
    </w:p>
    <w:p w14:paraId="2C1DE894">
      <w:pPr>
        <w:bidi w:val="0"/>
        <w:rPr>
          <w:rFonts w:hint="eastAsia"/>
        </w:rPr>
      </w:pPr>
      <w:r>
        <w:rPr>
          <w:sz w:val="28"/>
          <w:szCs w:val="28"/>
        </w:rPr>
        <w:t>Transactions</w:t>
      </w:r>
      <w:r>
        <w:br w:type="textWrapping"/>
      </w:r>
      <w:r>
        <w:rPr>
          <w:rFonts w:hint="eastAsia"/>
        </w:rPr>
        <w:t>Records each completed swap or sale. Foreign keys (item_id, seller_id, buyer_id) enforce referential integrity across Items and Users. Each row carries a purpose flag (Swap or Sell) and exactly one of swap_for (what was received in a barter) or price_paid (amount in SGD). As soon as the transaction is created, a trigger marks the associated item’s status as Completed, removing it from the active feed. The carbon_saved value is calculated at insertion time via a lookup of CO₂ savings per category. Only this lightweight metadata is retained—no images or chat history—so that a clean audit trail remains without bloating storage.</w:t>
      </w:r>
    </w:p>
    <w:p w14:paraId="651F85B6">
      <w:pPr>
        <w:bidi w:val="0"/>
        <w:rPr>
          <w:rFonts w:hint="eastAsia"/>
        </w:rPr>
      </w:pPr>
    </w:p>
    <w:p w14:paraId="3D7AA736">
      <w:bookmarkStart w:id="8" w:name="_Toc195018733"/>
      <w:r>
        <w:br w:type="page"/>
      </w:r>
    </w:p>
    <w:p w14:paraId="367576E0"/>
    <w:p w14:paraId="5C65F7CB">
      <w:pPr>
        <w:pStyle w:val="2"/>
      </w:pPr>
      <w:r>
        <w:t xml:space="preserve">Design </w:t>
      </w:r>
      <w:bookmarkEnd w:id="8"/>
      <w:r>
        <w:t>Analysis and Wireframe</w:t>
      </w:r>
    </w:p>
    <w:p w14:paraId="6B7AC0D0">
      <w:pPr>
        <w:bidi w:val="0"/>
        <w:rPr>
          <w:rFonts w:hint="eastAsia"/>
          <w:lang w:val="en-US" w:eastAsia="zh-CN"/>
        </w:rPr>
      </w:pPr>
      <w:r>
        <w:rPr>
          <w:rFonts w:hint="eastAsia"/>
          <w:lang w:val="en-US" w:eastAsia="zh-CN"/>
        </w:rPr>
        <w:t>DALL.E pictures:</w:t>
      </w:r>
    </w:p>
    <w:p w14:paraId="39D43734">
      <w:pPr>
        <w:bidi w:val="0"/>
        <w:rPr>
          <w:rFonts w:hint="default"/>
          <w:lang w:val="en-US" w:eastAsia="zh-CN"/>
        </w:rPr>
      </w:pPr>
      <w:r>
        <w:rPr>
          <w:rFonts w:hint="default"/>
          <w:lang w:val="en-US" w:eastAsia="zh-CN"/>
        </w:rPr>
        <w:drawing>
          <wp:inline distT="0" distB="0" distL="114300" distR="114300">
            <wp:extent cx="1416050" cy="2882900"/>
            <wp:effectExtent l="0" t="0" r="6350" b="0"/>
            <wp:docPr id="38" name="Picture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
                    <pic:cNvPicPr>
                      <a:picLocks noChangeAspect="1"/>
                    </pic:cNvPicPr>
                  </pic:nvPicPr>
                  <pic:blipFill>
                    <a:blip r:embed="rId20"/>
                    <a:stretch>
                      <a:fillRect/>
                    </a:stretch>
                  </pic:blipFill>
                  <pic:spPr>
                    <a:xfrm>
                      <a:off x="0" y="0"/>
                      <a:ext cx="1416050" cy="2882900"/>
                    </a:xfrm>
                    <a:prstGeom prst="rect">
                      <a:avLst/>
                    </a:prstGeom>
                  </pic:spPr>
                </pic:pic>
              </a:graphicData>
            </a:graphic>
          </wp:inline>
        </w:drawing>
      </w:r>
      <w:r>
        <w:rPr>
          <w:rFonts w:hint="default"/>
          <w:lang w:val="en-US" w:eastAsia="zh-CN"/>
        </w:rPr>
        <w:drawing>
          <wp:inline distT="0" distB="0" distL="114300" distR="114300">
            <wp:extent cx="1416050" cy="2882900"/>
            <wp:effectExtent l="0" t="0" r="6350" b="0"/>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
                    <pic:cNvPicPr>
                      <a:picLocks noChangeAspect="1"/>
                    </pic:cNvPicPr>
                  </pic:nvPicPr>
                  <pic:blipFill>
                    <a:blip r:embed="rId21"/>
                    <a:stretch>
                      <a:fillRect/>
                    </a:stretch>
                  </pic:blipFill>
                  <pic:spPr>
                    <a:xfrm>
                      <a:off x="0" y="0"/>
                      <a:ext cx="1416050" cy="2882900"/>
                    </a:xfrm>
                    <a:prstGeom prst="rect">
                      <a:avLst/>
                    </a:prstGeom>
                  </pic:spPr>
                </pic:pic>
              </a:graphicData>
            </a:graphic>
          </wp:inline>
        </w:drawing>
      </w:r>
      <w:r>
        <w:rPr>
          <w:rFonts w:hint="default"/>
          <w:lang w:val="en-US" w:eastAsia="zh-CN"/>
        </w:rPr>
        <w:drawing>
          <wp:inline distT="0" distB="0" distL="114300" distR="114300">
            <wp:extent cx="1416050" cy="2895600"/>
            <wp:effectExtent l="0" t="0" r="6350" b="0"/>
            <wp:docPr id="40" name="Picture 4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3"/>
                    <pic:cNvPicPr>
                      <a:picLocks noChangeAspect="1"/>
                    </pic:cNvPicPr>
                  </pic:nvPicPr>
                  <pic:blipFill>
                    <a:blip r:embed="rId22"/>
                    <a:stretch>
                      <a:fillRect/>
                    </a:stretch>
                  </pic:blipFill>
                  <pic:spPr>
                    <a:xfrm>
                      <a:off x="0" y="0"/>
                      <a:ext cx="1416050" cy="2895600"/>
                    </a:xfrm>
                    <a:prstGeom prst="rect">
                      <a:avLst/>
                    </a:prstGeom>
                  </pic:spPr>
                </pic:pic>
              </a:graphicData>
            </a:graphic>
          </wp:inline>
        </w:drawing>
      </w:r>
      <w:r>
        <w:rPr>
          <w:rFonts w:hint="default"/>
          <w:lang w:val="en-US" w:eastAsia="zh-CN"/>
        </w:rPr>
        <w:drawing>
          <wp:inline distT="0" distB="0" distL="114300" distR="114300">
            <wp:extent cx="1416050" cy="2882900"/>
            <wp:effectExtent l="0" t="0" r="6350" b="0"/>
            <wp:docPr id="41" name="Picture 4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4"/>
                    <pic:cNvPicPr>
                      <a:picLocks noChangeAspect="1"/>
                    </pic:cNvPicPr>
                  </pic:nvPicPr>
                  <pic:blipFill>
                    <a:blip r:embed="rId23"/>
                    <a:stretch>
                      <a:fillRect/>
                    </a:stretch>
                  </pic:blipFill>
                  <pic:spPr>
                    <a:xfrm>
                      <a:off x="0" y="0"/>
                      <a:ext cx="1416050" cy="2882900"/>
                    </a:xfrm>
                    <a:prstGeom prst="rect">
                      <a:avLst/>
                    </a:prstGeom>
                  </pic:spPr>
                </pic:pic>
              </a:graphicData>
            </a:graphic>
          </wp:inline>
        </w:drawing>
      </w:r>
    </w:p>
    <w:p w14:paraId="2005F56F">
      <w:pPr>
        <w:pStyle w:val="3"/>
        <w:numPr>
          <w:ilvl w:val="1"/>
          <w:numId w:val="0"/>
        </w:numPr>
      </w:pPr>
      <w:r>
        <w:t>4.1 Does the design align with your app’s target audience and purpose?</w:t>
      </w:r>
    </w:p>
    <w:p w14:paraId="29BF4B5A">
      <w:r>
        <w:t>Conclusion: None of the four alone covers all user needs. We must show carbon-saved prominently and add a Swap/Buy toggle so every audience immediately understands the core value and transaction type.</w:t>
      </w:r>
    </w:p>
    <w:tbl>
      <w:tblPr>
        <w:tblStyle w:val="28"/>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Layout w:type="autofit"/>
        <w:tblCellMar>
          <w:top w:w="0" w:type="dxa"/>
          <w:left w:w="108" w:type="dxa"/>
          <w:bottom w:w="0" w:type="dxa"/>
          <w:right w:w="108" w:type="dxa"/>
        </w:tblCellMar>
      </w:tblPr>
      <w:tblGrid>
        <w:gridCol w:w="2160"/>
        <w:gridCol w:w="2160"/>
        <w:gridCol w:w="2160"/>
        <w:gridCol w:w="2160"/>
      </w:tblGrid>
      <w:tr w14:paraId="3888997C">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160" w:type="dxa"/>
          </w:tcPr>
          <w:p w14:paraId="08AECE39">
            <w:pPr>
              <w:spacing w:after="0" w:line="240" w:lineRule="auto"/>
            </w:pPr>
            <w:r>
              <w:t>Concept</w:t>
            </w:r>
          </w:p>
        </w:tc>
        <w:tc>
          <w:tcPr>
            <w:tcW w:w="2160" w:type="dxa"/>
          </w:tcPr>
          <w:p w14:paraId="6FC2F591">
            <w:pPr>
              <w:spacing w:after="0" w:line="240" w:lineRule="auto"/>
            </w:pPr>
            <w:r>
              <w:t>Main Audience</w:t>
            </w:r>
          </w:p>
        </w:tc>
        <w:tc>
          <w:tcPr>
            <w:tcW w:w="2160" w:type="dxa"/>
          </w:tcPr>
          <w:p w14:paraId="09A10074">
            <w:pPr>
              <w:spacing w:after="0" w:line="240" w:lineRule="auto"/>
            </w:pPr>
            <w:r>
              <w:t>Strength</w:t>
            </w:r>
          </w:p>
        </w:tc>
        <w:tc>
          <w:tcPr>
            <w:tcW w:w="2160" w:type="dxa"/>
          </w:tcPr>
          <w:p w14:paraId="3A31D777">
            <w:pPr>
              <w:spacing w:after="0" w:line="240" w:lineRule="auto"/>
            </w:pPr>
            <w:r>
              <w:t>Shortcoming</w:t>
            </w:r>
          </w:p>
        </w:tc>
      </w:tr>
      <w:tr w14:paraId="5E6D1410">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160" w:type="dxa"/>
          </w:tcPr>
          <w:p w14:paraId="1E9311E2">
            <w:pPr>
              <w:spacing w:after="0" w:line="240" w:lineRule="auto"/>
            </w:pPr>
            <w:r>
              <w:t>Minimalist Green</w:t>
            </w:r>
          </w:p>
        </w:tc>
        <w:tc>
          <w:tcPr>
            <w:tcW w:w="2160" w:type="dxa"/>
          </w:tcPr>
          <w:p w14:paraId="0FEEE2A4">
            <w:pPr>
              <w:spacing w:after="0" w:line="240" w:lineRule="auto"/>
            </w:pPr>
            <w:r>
              <w:t>Professionals</w:t>
            </w:r>
          </w:p>
        </w:tc>
        <w:tc>
          <w:tcPr>
            <w:tcW w:w="2160" w:type="dxa"/>
          </w:tcPr>
          <w:p w14:paraId="6F72AA91">
            <w:pPr>
              <w:spacing w:after="0" w:line="240" w:lineRule="auto"/>
            </w:pPr>
            <w:r>
              <w:t>Fast, clear listing flow</w:t>
            </w:r>
          </w:p>
        </w:tc>
        <w:tc>
          <w:tcPr>
            <w:tcW w:w="2160" w:type="dxa"/>
          </w:tcPr>
          <w:p w14:paraId="6CD179D5">
            <w:pPr>
              <w:spacing w:after="0" w:line="240" w:lineRule="auto"/>
            </w:pPr>
            <w:r>
              <w:t>Lacks emotional engagement or carbon metrics upfront</w:t>
            </w:r>
          </w:p>
        </w:tc>
      </w:tr>
      <w:tr w14:paraId="0B76EC9A">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160" w:type="dxa"/>
          </w:tcPr>
          <w:p w14:paraId="299C5ED5">
            <w:pPr>
              <w:spacing w:after="0" w:line="240" w:lineRule="auto"/>
            </w:pPr>
            <w:r>
              <w:t>Playful Gamified</w:t>
            </w:r>
          </w:p>
        </w:tc>
        <w:tc>
          <w:tcPr>
            <w:tcW w:w="2160" w:type="dxa"/>
          </w:tcPr>
          <w:p w14:paraId="5C62FEB4">
            <w:pPr>
              <w:spacing w:after="0" w:line="240" w:lineRule="auto"/>
            </w:pPr>
            <w:r>
              <w:t>Younger users</w:t>
            </w:r>
          </w:p>
        </w:tc>
        <w:tc>
          <w:tcPr>
            <w:tcW w:w="2160" w:type="dxa"/>
          </w:tcPr>
          <w:p w14:paraId="4CDD001C">
            <w:pPr>
              <w:spacing w:after="0" w:line="240" w:lineRule="auto"/>
            </w:pPr>
            <w:r>
              <w:t>Engaging badges &amp; rewards</w:t>
            </w:r>
          </w:p>
        </w:tc>
        <w:tc>
          <w:tcPr>
            <w:tcW w:w="2160" w:type="dxa"/>
          </w:tcPr>
          <w:p w14:paraId="0980C5D8">
            <w:pPr>
              <w:spacing w:after="0" w:line="240" w:lineRule="auto"/>
            </w:pPr>
            <w:r>
              <w:t>Too cartoonish; no clear swap vs. buy toggle</w:t>
            </w:r>
          </w:p>
        </w:tc>
      </w:tr>
      <w:tr w14:paraId="1560500D">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160" w:type="dxa"/>
          </w:tcPr>
          <w:p w14:paraId="4205D7AD">
            <w:pPr>
              <w:spacing w:after="0" w:line="240" w:lineRule="auto"/>
            </w:pPr>
            <w:r>
              <w:t>Earthy Organic</w:t>
            </w:r>
          </w:p>
        </w:tc>
        <w:tc>
          <w:tcPr>
            <w:tcW w:w="2160" w:type="dxa"/>
          </w:tcPr>
          <w:p w14:paraId="0FDDB49A">
            <w:pPr>
              <w:spacing w:after="0" w:line="240" w:lineRule="auto"/>
            </w:pPr>
            <w:r>
              <w:t>Families &amp; hobbyists</w:t>
            </w:r>
          </w:p>
        </w:tc>
        <w:tc>
          <w:tcPr>
            <w:tcW w:w="2160" w:type="dxa"/>
          </w:tcPr>
          <w:p w14:paraId="736E4A1E">
            <w:pPr>
              <w:spacing w:after="0" w:line="240" w:lineRule="auto"/>
            </w:pPr>
            <w:r>
              <w:t>Trust-building warmth</w:t>
            </w:r>
          </w:p>
        </w:tc>
        <w:tc>
          <w:tcPr>
            <w:tcW w:w="2160" w:type="dxa"/>
          </w:tcPr>
          <w:p w14:paraId="2B3F38CF">
            <w:pPr>
              <w:spacing w:after="0" w:line="240" w:lineRule="auto"/>
            </w:pPr>
            <w:r>
              <w:t>Texture reduces legibility; no cost/trade clarity</w:t>
            </w:r>
          </w:p>
        </w:tc>
      </w:tr>
      <w:tr w14:paraId="7591DEAB">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160" w:type="dxa"/>
          </w:tcPr>
          <w:p w14:paraId="71EF9A34">
            <w:pPr>
              <w:spacing w:after="0" w:line="240" w:lineRule="auto"/>
            </w:pPr>
            <w:r>
              <w:t>Hybrid Style</w:t>
            </w:r>
          </w:p>
        </w:tc>
        <w:tc>
          <w:tcPr>
            <w:tcW w:w="2160" w:type="dxa"/>
          </w:tcPr>
          <w:p w14:paraId="64E83446">
            <w:pPr>
              <w:spacing w:after="0" w:line="240" w:lineRule="auto"/>
            </w:pPr>
            <w:r>
              <w:t>All user groups</w:t>
            </w:r>
          </w:p>
        </w:tc>
        <w:tc>
          <w:tcPr>
            <w:tcW w:w="2160" w:type="dxa"/>
          </w:tcPr>
          <w:p w14:paraId="4470FEEB">
            <w:pPr>
              <w:spacing w:after="0" w:line="240" w:lineRule="auto"/>
            </w:pPr>
            <w:r>
              <w:t>Balanced engagement &amp; clarity</w:t>
            </w:r>
          </w:p>
        </w:tc>
        <w:tc>
          <w:tcPr>
            <w:tcW w:w="2160" w:type="dxa"/>
          </w:tcPr>
          <w:p w14:paraId="6A528804">
            <w:pPr>
              <w:spacing w:after="0" w:line="240" w:lineRule="auto"/>
            </w:pPr>
            <w:r>
              <w:t>Requires detailed user testing to fine-tune mix</w:t>
            </w:r>
          </w:p>
        </w:tc>
      </w:tr>
    </w:tbl>
    <w:p w14:paraId="396B4107">
      <w:pPr>
        <w:bidi w:val="0"/>
        <w:rPr>
          <w:rFonts w:hint="eastAsia"/>
        </w:rPr>
      </w:pPr>
      <w:r>
        <w:rPr>
          <w:rFonts w:hint="eastAsia"/>
        </w:rPr>
        <w:t>Minimalist Green: The uncluttered design and plenty of whitespace make the middle "Swap / Buy" workflow instantly legible, so new users know what the app is about quickly with little mental effort. But its business-y, hip demeanor almost risks sounding emotionally shallow; lacking an obvious carbon-savings icon or story component, the design itself may not encourage users to stay engaged in our mission to help protect the environment.</w:t>
      </w:r>
    </w:p>
    <w:p w14:paraId="6B3BB193">
      <w:pPr>
        <w:bidi w:val="0"/>
        <w:rPr>
          <w:rFonts w:hint="eastAsia"/>
        </w:rPr>
      </w:pPr>
    </w:p>
    <w:p w14:paraId="6EAAA3F5">
      <w:pPr>
        <w:bidi w:val="0"/>
        <w:rPr>
          <w:rFonts w:hint="eastAsia"/>
        </w:rPr>
      </w:pPr>
      <w:r>
        <w:rPr>
          <w:rFonts w:hint="eastAsia"/>
        </w:rPr>
        <w:t>Playful Gamified:Badges, progress bars, and vibrant colours create a powerful feedback loop that is evocative of mobile-game mechanics and works directly to increase the enjoyment of our desired goal: doing environmentally friendly actions. The cartoon-like iconography can appear immature to professionals or mature sellers, however, and erode trust in the platform's seriousness as an exchange.</w:t>
      </w:r>
    </w:p>
    <w:p w14:paraId="3DE0A4B1">
      <w:pPr>
        <w:bidi w:val="0"/>
        <w:rPr>
          <w:rFonts w:hint="eastAsia"/>
        </w:rPr>
      </w:pPr>
    </w:p>
    <w:p w14:paraId="40BD474E">
      <w:pPr>
        <w:bidi w:val="0"/>
        <w:rPr>
          <w:rFonts w:hint="eastAsia"/>
        </w:rPr>
      </w:pPr>
      <w:r>
        <w:rPr>
          <w:rFonts w:hint="eastAsia"/>
        </w:rPr>
        <w:t>Earthy Organic: Hand-drawn textures and earthy colors create authenticity and "second-life" story, adding credibility to second-hand goods. The same visual richness, however, decreases text contrast and tends to hinder scanning, colliding with the quick-transaction mindset of experienced swappers.</w:t>
      </w:r>
    </w:p>
    <w:p w14:paraId="6A1366D2">
      <w:pPr>
        <w:bidi w:val="0"/>
        <w:rPr>
          <w:rFonts w:hint="eastAsia"/>
        </w:rPr>
      </w:pPr>
    </w:p>
    <w:p w14:paraId="0157D539">
      <w:pPr>
        <w:bidi w:val="0"/>
      </w:pPr>
      <w:r>
        <w:rPr>
          <w:rFonts w:hint="eastAsia"/>
        </w:rPr>
        <w:t>Hybrid Conclusion:Combining Minimalist Green's minimalism, Playful Gamified's loops, and Earthy Organic's coziness provides the optimal path forward: users instantly know how to swap, are rewarded for their green decisions, and sense they can trust the community spirit.All of this unifies with GreenSwap's carbon-reduction initiative.</w:t>
      </w:r>
      <w:r>
        <w:br w:type="textWrapping"/>
      </w:r>
    </w:p>
    <w:p w14:paraId="3388EC46">
      <w:pPr>
        <w:bidi w:val="0"/>
      </w:pPr>
      <w:r>
        <w:rPr>
          <w:rStyle w:val="30"/>
        </w:rPr>
        <w:t>4.2 Is the design visually appealing and user-friendly?</w:t>
      </w:r>
    </w:p>
    <w:p w14:paraId="1EB7A1D4">
      <w:r>
        <w:rPr>
          <w:rFonts w:hint="eastAsia"/>
        </w:rPr>
        <w:t>Minimalist Green's serenity enables focused decision-making but renders the home screen empty, reducing perceived community activity. On the other hand, Playful Gamified's saturated color scheme and motion affordances encourage curiosity but render the bottom navigation cluttered, increasing tap mistakes on smaller screens. Earthy Organic is warm and reliable, but its paper textures distort small text, discouraging users from reading item descriptions. Proper usability, therefore, is a question of excitement vs. clarity—keeping primary tasks (listing and exchanging) visually simple while reserving playful elements for milestone experiences.</w:t>
      </w:r>
      <w:r>
        <w:rPr>
          <w:rFonts w:hint="default"/>
        </w:rPr>
        <w:br w:type="textWrapping"/>
      </w:r>
    </w:p>
    <w:tbl>
      <w:tblPr>
        <w:tblStyle w:val="28"/>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Layout w:type="autofit"/>
        <w:tblCellMar>
          <w:top w:w="0" w:type="dxa"/>
          <w:left w:w="108" w:type="dxa"/>
          <w:bottom w:w="0" w:type="dxa"/>
          <w:right w:w="108" w:type="dxa"/>
        </w:tblCellMar>
      </w:tblPr>
      <w:tblGrid>
        <w:gridCol w:w="2160"/>
        <w:gridCol w:w="2160"/>
        <w:gridCol w:w="2160"/>
        <w:gridCol w:w="2160"/>
      </w:tblGrid>
      <w:tr w14:paraId="1EFD22D8">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160" w:type="dxa"/>
          </w:tcPr>
          <w:p w14:paraId="4C045E5C">
            <w:pPr>
              <w:spacing w:after="0" w:line="240" w:lineRule="auto"/>
            </w:pPr>
            <w:r>
              <w:t>Metric</w:t>
            </w:r>
          </w:p>
        </w:tc>
        <w:tc>
          <w:tcPr>
            <w:tcW w:w="2160" w:type="dxa"/>
          </w:tcPr>
          <w:p w14:paraId="65400FB0">
            <w:pPr>
              <w:spacing w:after="0" w:line="240" w:lineRule="auto"/>
            </w:pPr>
            <w:r>
              <w:t>Minimalist Green</w:t>
            </w:r>
          </w:p>
        </w:tc>
        <w:tc>
          <w:tcPr>
            <w:tcW w:w="2160" w:type="dxa"/>
          </w:tcPr>
          <w:p w14:paraId="6AF003EB">
            <w:pPr>
              <w:spacing w:after="0" w:line="240" w:lineRule="auto"/>
            </w:pPr>
            <w:r>
              <w:t>Playful Gamified</w:t>
            </w:r>
          </w:p>
        </w:tc>
        <w:tc>
          <w:tcPr>
            <w:tcW w:w="2160" w:type="dxa"/>
          </w:tcPr>
          <w:p w14:paraId="7FF78E16">
            <w:pPr>
              <w:spacing w:after="0" w:line="240" w:lineRule="auto"/>
            </w:pPr>
            <w:r>
              <w:t>Earthy Organic</w:t>
            </w:r>
          </w:p>
        </w:tc>
      </w:tr>
      <w:tr w14:paraId="6C7FE8B3">
        <w:tblPrEx>
          <w:tblCellMar>
            <w:top w:w="0" w:type="dxa"/>
            <w:left w:w="108" w:type="dxa"/>
            <w:bottom w:w="0" w:type="dxa"/>
            <w:right w:w="108" w:type="dxa"/>
          </w:tblCellMar>
        </w:tblPrEx>
        <w:tc>
          <w:tcPr>
            <w:tcW w:w="2160" w:type="dxa"/>
          </w:tcPr>
          <w:p w14:paraId="43A9713D">
            <w:pPr>
              <w:spacing w:after="0" w:line="240" w:lineRule="auto"/>
            </w:pPr>
            <w:r>
              <w:t>Visual appeal</w:t>
            </w:r>
          </w:p>
        </w:tc>
        <w:tc>
          <w:tcPr>
            <w:tcW w:w="2160" w:type="dxa"/>
          </w:tcPr>
          <w:p w14:paraId="428E164E">
            <w:pPr>
              <w:spacing w:after="0" w:line="240" w:lineRule="auto"/>
            </w:pPr>
            <w:r>
              <w:t>★★★★☆</w:t>
            </w:r>
          </w:p>
        </w:tc>
        <w:tc>
          <w:tcPr>
            <w:tcW w:w="2160" w:type="dxa"/>
          </w:tcPr>
          <w:p w14:paraId="1A0ABB51">
            <w:pPr>
              <w:spacing w:after="0" w:line="240" w:lineRule="auto"/>
            </w:pPr>
            <w:r>
              <w:t>★★★★★</w:t>
            </w:r>
          </w:p>
        </w:tc>
        <w:tc>
          <w:tcPr>
            <w:tcW w:w="2160" w:type="dxa"/>
          </w:tcPr>
          <w:p w14:paraId="77174972">
            <w:pPr>
              <w:spacing w:after="0" w:line="240" w:lineRule="auto"/>
            </w:pPr>
            <w:r>
              <w:t>★★★★☆</w:t>
            </w:r>
          </w:p>
        </w:tc>
      </w:tr>
      <w:tr w14:paraId="154464C9">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160" w:type="dxa"/>
          </w:tcPr>
          <w:p w14:paraId="316E9062">
            <w:pPr>
              <w:spacing w:after="0" w:line="240" w:lineRule="auto"/>
            </w:pPr>
            <w:r>
              <w:t>Readability</w:t>
            </w:r>
          </w:p>
        </w:tc>
        <w:tc>
          <w:tcPr>
            <w:tcW w:w="2160" w:type="dxa"/>
          </w:tcPr>
          <w:p w14:paraId="6C00F417">
            <w:pPr>
              <w:spacing w:after="0" w:line="240" w:lineRule="auto"/>
            </w:pPr>
            <w:r>
              <w:t>★★★★★</w:t>
            </w:r>
          </w:p>
        </w:tc>
        <w:tc>
          <w:tcPr>
            <w:tcW w:w="2160" w:type="dxa"/>
          </w:tcPr>
          <w:p w14:paraId="4698CDB3">
            <w:pPr>
              <w:spacing w:after="0" w:line="240" w:lineRule="auto"/>
            </w:pPr>
            <w:r>
              <w:t>★★★★☆</w:t>
            </w:r>
          </w:p>
        </w:tc>
        <w:tc>
          <w:tcPr>
            <w:tcW w:w="2160" w:type="dxa"/>
          </w:tcPr>
          <w:p w14:paraId="6A1A7BAB">
            <w:pPr>
              <w:spacing w:after="0" w:line="240" w:lineRule="auto"/>
            </w:pPr>
            <w:r>
              <w:t>★★☆☆☆</w:t>
            </w:r>
          </w:p>
        </w:tc>
      </w:tr>
      <w:tr w14:paraId="7BA7A6C8">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160" w:type="dxa"/>
          </w:tcPr>
          <w:p w14:paraId="1F8BA8C5">
            <w:pPr>
              <w:spacing w:after="0" w:line="240" w:lineRule="auto"/>
            </w:pPr>
            <w:r>
              <w:t>Ease of interaction</w:t>
            </w:r>
          </w:p>
        </w:tc>
        <w:tc>
          <w:tcPr>
            <w:tcW w:w="2160" w:type="dxa"/>
          </w:tcPr>
          <w:p w14:paraId="4B3592F3">
            <w:pPr>
              <w:spacing w:after="0" w:line="240" w:lineRule="auto"/>
            </w:pPr>
            <w:r>
              <w:t>★★★☆☆</w:t>
            </w:r>
          </w:p>
        </w:tc>
        <w:tc>
          <w:tcPr>
            <w:tcW w:w="2160" w:type="dxa"/>
          </w:tcPr>
          <w:p w14:paraId="33035D9F">
            <w:pPr>
              <w:spacing w:after="0" w:line="240" w:lineRule="auto"/>
            </w:pPr>
            <w:r>
              <w:t>★★☆☆☆</w:t>
            </w:r>
          </w:p>
        </w:tc>
        <w:tc>
          <w:tcPr>
            <w:tcW w:w="2160" w:type="dxa"/>
          </w:tcPr>
          <w:p w14:paraId="4844E29F">
            <w:pPr>
              <w:spacing w:after="0" w:line="240" w:lineRule="auto"/>
            </w:pPr>
            <w:r>
              <w:t>★★★☆☆</w:t>
            </w:r>
          </w:p>
        </w:tc>
      </w:tr>
    </w:tbl>
    <w:p w14:paraId="214582D3">
      <w:pPr>
        <w:pStyle w:val="3"/>
        <w:numPr>
          <w:ilvl w:val="1"/>
          <w:numId w:val="0"/>
        </w:numPr>
      </w:pPr>
      <w:r>
        <w:t>4.3 Does the design adhere to UI principles like simplicity, clarity, and accessibility?</w:t>
      </w:r>
    </w:p>
    <w:tbl>
      <w:tblPr>
        <w:tblStyle w:val="28"/>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Layout w:type="autofit"/>
        <w:tblCellMar>
          <w:top w:w="0" w:type="dxa"/>
          <w:left w:w="108" w:type="dxa"/>
          <w:bottom w:w="0" w:type="dxa"/>
          <w:right w:w="108" w:type="dxa"/>
        </w:tblCellMar>
      </w:tblPr>
      <w:tblGrid>
        <w:gridCol w:w="2880"/>
        <w:gridCol w:w="2880"/>
        <w:gridCol w:w="2880"/>
      </w:tblGrid>
      <w:tr w14:paraId="57A1CFCD">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880" w:type="dxa"/>
          </w:tcPr>
          <w:p w14:paraId="793FA19C">
            <w:pPr>
              <w:spacing w:after="0" w:line="240" w:lineRule="auto"/>
            </w:pPr>
            <w:r>
              <w:t>Principle</w:t>
            </w:r>
          </w:p>
        </w:tc>
        <w:tc>
          <w:tcPr>
            <w:tcW w:w="2880" w:type="dxa"/>
          </w:tcPr>
          <w:p w14:paraId="514464E5">
            <w:pPr>
              <w:spacing w:after="0" w:line="240" w:lineRule="auto"/>
            </w:pPr>
            <w:r>
              <w:t>Current State</w:t>
            </w:r>
          </w:p>
        </w:tc>
        <w:tc>
          <w:tcPr>
            <w:tcW w:w="2880" w:type="dxa"/>
          </w:tcPr>
          <w:p w14:paraId="2E24D74A">
            <w:pPr>
              <w:spacing w:after="0" w:line="240" w:lineRule="auto"/>
            </w:pPr>
            <w:r>
              <w:t>Improvement Plan</w:t>
            </w:r>
          </w:p>
        </w:tc>
      </w:tr>
      <w:tr w14:paraId="346DAD66">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880" w:type="dxa"/>
          </w:tcPr>
          <w:p w14:paraId="0A23862B">
            <w:pPr>
              <w:spacing w:after="0" w:line="240" w:lineRule="auto"/>
            </w:pPr>
            <w:r>
              <w:t>Simplicity</w:t>
            </w:r>
          </w:p>
        </w:tc>
        <w:tc>
          <w:tcPr>
            <w:tcW w:w="2880" w:type="dxa"/>
          </w:tcPr>
          <w:p w14:paraId="583F5370">
            <w:pPr>
              <w:spacing w:after="0" w:line="240" w:lineRule="auto"/>
            </w:pPr>
            <w:r>
              <w:t>Single font; 8pt grid used</w:t>
            </w:r>
          </w:p>
        </w:tc>
        <w:tc>
          <w:tcPr>
            <w:tcW w:w="2880" w:type="dxa"/>
          </w:tcPr>
          <w:p w14:paraId="248CF27A">
            <w:pPr>
              <w:spacing w:after="0" w:line="240" w:lineRule="auto"/>
            </w:pPr>
            <w:r>
              <w:t>Keep Inter font, remove redundant decorations</w:t>
            </w:r>
          </w:p>
        </w:tc>
      </w:tr>
      <w:tr w14:paraId="02F875D9">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880" w:type="dxa"/>
          </w:tcPr>
          <w:p w14:paraId="57A2E8CC">
            <w:pPr>
              <w:spacing w:after="0" w:line="240" w:lineRule="auto"/>
            </w:pPr>
            <w:r>
              <w:t>Clarity</w:t>
            </w:r>
          </w:p>
        </w:tc>
        <w:tc>
          <w:tcPr>
            <w:tcW w:w="2880" w:type="dxa"/>
          </w:tcPr>
          <w:p w14:paraId="786938AB">
            <w:pPr>
              <w:spacing w:after="0" w:line="240" w:lineRule="auto"/>
            </w:pPr>
            <w:r>
              <w:t>Color-only status indicators</w:t>
            </w:r>
          </w:p>
        </w:tc>
        <w:tc>
          <w:tcPr>
            <w:tcW w:w="2880" w:type="dxa"/>
          </w:tcPr>
          <w:p w14:paraId="5723BD9F">
            <w:pPr>
              <w:spacing w:after="0" w:line="240" w:lineRule="auto"/>
            </w:pPr>
            <w:r>
              <w:t>Pair statuses with icons or labels</w:t>
            </w:r>
          </w:p>
        </w:tc>
      </w:tr>
      <w:tr w14:paraId="5E25D5D8">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2880" w:type="dxa"/>
          </w:tcPr>
          <w:p w14:paraId="332847E0">
            <w:pPr>
              <w:spacing w:after="0" w:line="240" w:lineRule="auto"/>
            </w:pPr>
            <w:r>
              <w:t>Accessibility</w:t>
            </w:r>
          </w:p>
        </w:tc>
        <w:tc>
          <w:tcPr>
            <w:tcW w:w="2880" w:type="dxa"/>
          </w:tcPr>
          <w:p w14:paraId="70E57189">
            <w:pPr>
              <w:spacing w:after="0" w:line="240" w:lineRule="auto"/>
            </w:pPr>
            <w:r>
              <w:t>Touch targets ≥44px; no text scaling</w:t>
            </w:r>
          </w:p>
        </w:tc>
        <w:tc>
          <w:tcPr>
            <w:tcW w:w="2880" w:type="dxa"/>
          </w:tcPr>
          <w:p w14:paraId="538D139D">
            <w:pPr>
              <w:spacing w:after="0" w:line="240" w:lineRule="auto"/>
            </w:pPr>
            <w:r>
              <w:t>Add high-contrast mode, font-size selector, and ARIA labels</w:t>
            </w:r>
          </w:p>
        </w:tc>
      </w:tr>
    </w:tbl>
    <w:p w14:paraId="77041194">
      <w:r>
        <w:t xml:space="preserve"> </w:t>
      </w:r>
      <w:r>
        <w:rPr>
          <w:rFonts w:hint="eastAsia"/>
        </w:rPr>
        <w:t>User testing with sunlight, dark mode, and color-blind simulators confirmed again that simplicity shouldn't come at the expense of emotional impact: words should stay readable fast but need to use visual metaphors as well in order to humanise figures like "kg CO₂ saved." Legibility extends further than just letter size to double-coding, coupling icons with descriptions lets meaning carry across colorblindness. Accessibility is a company responsibility; high-contrast designs, scalable fonts, and descriptive semantics allow all users.</w:t>
      </w:r>
      <w:r>
        <w:br w:type="textWrapping"/>
      </w:r>
    </w:p>
    <w:p w14:paraId="6E86D084">
      <w:pPr>
        <w:pStyle w:val="3"/>
        <w:numPr>
          <w:ilvl w:val="1"/>
          <w:numId w:val="0"/>
        </w:numPr>
      </w:pPr>
      <w:r>
        <w:t>4.4 How well do the generated designs complement each other?</w:t>
      </w:r>
    </w:p>
    <w:p w14:paraId="1EDAEF84">
      <w:pPr>
        <w:bidi w:val="0"/>
      </w:pPr>
      <w:r>
        <w:t>All concepts share the same green , rounded corners, and minimal icon style, but differ in font and icon libraries.</w:t>
      </w:r>
    </w:p>
    <w:tbl>
      <w:tblPr>
        <w:tblStyle w:val="28"/>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Layout w:type="autofit"/>
        <w:tblCellMar>
          <w:top w:w="0" w:type="dxa"/>
          <w:left w:w="108" w:type="dxa"/>
          <w:bottom w:w="0" w:type="dxa"/>
          <w:right w:w="108" w:type="dxa"/>
        </w:tblCellMar>
      </w:tblPr>
      <w:tblGrid>
        <w:gridCol w:w="4320"/>
        <w:gridCol w:w="5048"/>
      </w:tblGrid>
      <w:tr w14:paraId="6EC83C8D">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4320" w:type="dxa"/>
          </w:tcPr>
          <w:p w14:paraId="59F79BF4">
            <w:pPr>
              <w:bidi w:val="0"/>
            </w:pPr>
            <w:r>
              <w:t>Aspect</w:t>
            </w:r>
          </w:p>
        </w:tc>
        <w:tc>
          <w:tcPr>
            <w:tcW w:w="5048" w:type="dxa"/>
          </w:tcPr>
          <w:p w14:paraId="39B3FA94">
            <w:pPr>
              <w:bidi w:val="0"/>
            </w:pPr>
            <w:r>
              <w:t>Recommendation</w:t>
            </w:r>
          </w:p>
        </w:tc>
      </w:tr>
      <w:tr w14:paraId="28BA47BA">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4320" w:type="dxa"/>
          </w:tcPr>
          <w:p w14:paraId="07531384">
            <w:pPr>
              <w:bidi w:val="0"/>
            </w:pPr>
            <w:r>
              <w:t>Font</w:t>
            </w:r>
          </w:p>
        </w:tc>
        <w:tc>
          <w:tcPr>
            <w:tcW w:w="5048" w:type="dxa"/>
          </w:tcPr>
          <w:p w14:paraId="5BC52245">
            <w:pPr>
              <w:bidi w:val="0"/>
            </w:pPr>
            <w:r>
              <w:t>Standardize on Inter for all text elements</w:t>
            </w:r>
          </w:p>
        </w:tc>
      </w:tr>
      <w:tr w14:paraId="1DE43A2C">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4320" w:type="dxa"/>
          </w:tcPr>
          <w:p w14:paraId="27774079">
            <w:pPr>
              <w:bidi w:val="0"/>
            </w:pPr>
            <w:r>
              <w:t>Icons</w:t>
            </w:r>
          </w:p>
        </w:tc>
        <w:tc>
          <w:tcPr>
            <w:tcW w:w="5048" w:type="dxa"/>
          </w:tcPr>
          <w:p w14:paraId="232969F8">
            <w:pPr>
              <w:bidi w:val="0"/>
            </w:pPr>
            <w:r>
              <w:t>Use Material Symbols Rounded for consistency</w:t>
            </w:r>
          </w:p>
        </w:tc>
      </w:tr>
      <w:tr w14:paraId="0E80F1FB">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none" w:color="auto" w:sz="0" w:space="0"/>
            <w:insideV w:val="none" w:color="auto" w:sz="0" w:space="0"/>
          </w:tblBorders>
          <w:tblCellMar>
            <w:top w:w="0" w:type="dxa"/>
            <w:left w:w="108" w:type="dxa"/>
            <w:bottom w:w="0" w:type="dxa"/>
            <w:right w:w="108" w:type="dxa"/>
          </w:tblCellMar>
        </w:tblPrEx>
        <w:tc>
          <w:tcPr>
            <w:tcW w:w="4320" w:type="dxa"/>
          </w:tcPr>
          <w:p w14:paraId="2F171633">
            <w:pPr>
              <w:bidi w:val="0"/>
            </w:pPr>
            <w:r>
              <w:t>Design tokens</w:t>
            </w:r>
          </w:p>
        </w:tc>
        <w:tc>
          <w:tcPr>
            <w:tcW w:w="5048" w:type="dxa"/>
          </w:tcPr>
          <w:p w14:paraId="024D282A">
            <w:pPr>
              <w:bidi w:val="0"/>
            </w:pPr>
            <w:r>
              <w:t>Create a shared Figma token library for colors and spacing</w:t>
            </w:r>
          </w:p>
        </w:tc>
      </w:tr>
    </w:tbl>
    <w:p w14:paraId="03142318">
      <w:pPr>
        <w:ind w:left="270"/>
        <w:rPr>
          <w:rFonts w:hint="eastAsia"/>
          <w:b/>
          <w:bCs/>
          <w:sz w:val="32"/>
          <w:szCs w:val="32"/>
          <w:lang w:val="en-US" w:eastAsia="zh-CN"/>
        </w:rPr>
      </w:pPr>
      <w:r>
        <w:rPr>
          <w:rFonts w:hint="eastAsia"/>
        </w:rPr>
        <w:t>Despite originating from distinct mood-boards, the three concepts share a green base hue, rounded cards, and minimalist iconography, forming a natural bridge for unification. Standardising on Inter Variable for typography, Material Symbols Rounded for icons, and a shared design-token library for colour, spacing, and corner radius lets developers switch or blend themes with a single source of truth. Such consistency ensures that users experience one coherent GreenSwap identity, reinforcing the message that sustainability is a seamless part of everyday life, not an aesthetic after-thought.</w:t>
      </w:r>
      <w:r>
        <w:br w:type="textWrapping"/>
      </w:r>
      <w:r>
        <w:br w:type="textWrapping"/>
      </w:r>
    </w:p>
    <w:p w14:paraId="2DB862BF">
      <w:pPr>
        <w:bidi w:val="0"/>
        <w:rPr>
          <w:rFonts w:hint="default"/>
          <w:b/>
          <w:bCs/>
          <w:sz w:val="32"/>
          <w:szCs w:val="32"/>
          <w:lang w:val="en-US" w:eastAsia="zh-CN"/>
        </w:rPr>
      </w:pPr>
      <w:r>
        <w:rPr>
          <w:rFonts w:hint="eastAsia"/>
          <w:b/>
          <w:bCs/>
          <w:sz w:val="32"/>
          <w:szCs w:val="32"/>
          <w:lang w:val="en-US" w:eastAsia="zh-CN"/>
        </w:rPr>
        <w:t>Figma Hifi prototype:</w:t>
      </w:r>
    </w:p>
    <w:p w14:paraId="164CB2E4">
      <w:pPr>
        <w:ind w:left="270"/>
        <w:rPr>
          <w:rFonts w:cs="Arial"/>
          <w:highlight w:val="yellow"/>
        </w:rPr>
      </w:pPr>
    </w:p>
    <w:p w14:paraId="7C2219A8">
      <w:pPr>
        <w:rPr>
          <w:rFonts w:hint="eastAsia" w:eastAsia="宋体"/>
          <w:lang w:eastAsia="zh-CN"/>
        </w:rPr>
      </w:pPr>
      <w:bookmarkStart w:id="9" w:name="_Toc195018734"/>
      <w:r>
        <w:rPr>
          <w:rFonts w:hint="eastAsia" w:eastAsia="宋体"/>
          <w:lang w:eastAsia="zh-CN"/>
        </w:rPr>
        <w:drawing>
          <wp:anchor distT="0" distB="0" distL="114300" distR="114300" simplePos="0" relativeHeight="251664384" behindDoc="0" locked="0" layoutInCell="1" allowOverlap="1">
            <wp:simplePos x="0" y="0"/>
            <wp:positionH relativeFrom="column">
              <wp:posOffset>3412490</wp:posOffset>
            </wp:positionH>
            <wp:positionV relativeFrom="paragraph">
              <wp:posOffset>17780</wp:posOffset>
            </wp:positionV>
            <wp:extent cx="2660015" cy="5761990"/>
            <wp:effectExtent l="0" t="0" r="6985" b="3810"/>
            <wp:wrapTopAndBottom/>
            <wp:docPr id="35" name="Picture 35" descr="手机输入-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手机输入-2"/>
                    <pic:cNvPicPr>
                      <a:picLocks noChangeAspect="1"/>
                    </pic:cNvPicPr>
                  </pic:nvPicPr>
                  <pic:blipFill>
                    <a:blip r:embed="rId24"/>
                    <a:stretch>
                      <a:fillRect/>
                    </a:stretch>
                  </pic:blipFill>
                  <pic:spPr>
                    <a:xfrm>
                      <a:off x="0" y="0"/>
                      <a:ext cx="2660015" cy="5761990"/>
                    </a:xfrm>
                    <a:prstGeom prst="rect">
                      <a:avLst/>
                    </a:prstGeom>
                  </pic:spPr>
                </pic:pic>
              </a:graphicData>
            </a:graphic>
          </wp:anchor>
        </w:drawing>
      </w:r>
      <w:r>
        <w:drawing>
          <wp:anchor distT="0" distB="0" distL="114300" distR="114300" simplePos="0" relativeHeight="251663360" behindDoc="0" locked="0" layoutInCell="1" allowOverlap="1">
            <wp:simplePos x="0" y="0"/>
            <wp:positionH relativeFrom="column">
              <wp:posOffset>14605</wp:posOffset>
            </wp:positionH>
            <wp:positionV relativeFrom="paragraph">
              <wp:posOffset>23495</wp:posOffset>
            </wp:positionV>
            <wp:extent cx="2634615" cy="5705475"/>
            <wp:effectExtent l="0" t="0" r="6985" b="9525"/>
            <wp:wrapTopAndBottom/>
            <wp:docPr id="33" name="Picture 33" descr="手机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手机号登录"/>
                    <pic:cNvPicPr>
                      <a:picLocks noChangeAspect="1"/>
                    </pic:cNvPicPr>
                  </pic:nvPicPr>
                  <pic:blipFill>
                    <a:blip r:embed="rId25"/>
                    <a:stretch>
                      <a:fillRect/>
                    </a:stretch>
                  </pic:blipFill>
                  <pic:spPr>
                    <a:xfrm>
                      <a:off x="0" y="0"/>
                      <a:ext cx="2634615" cy="5705475"/>
                    </a:xfrm>
                    <a:prstGeom prst="rect">
                      <a:avLst/>
                    </a:prstGeom>
                  </pic:spPr>
                </pic:pic>
              </a:graphicData>
            </a:graphic>
          </wp:anchor>
        </w:drawing>
      </w:r>
      <w:r>
        <w:br w:type="page"/>
      </w:r>
    </w:p>
    <w:p w14:paraId="07F5C50E">
      <w:pPr>
        <w:rPr>
          <w:rFonts w:hint="eastAsia" w:eastAsia="宋体"/>
          <w:lang w:eastAsia="zh-CN"/>
        </w:rPr>
      </w:pPr>
      <w:r>
        <w:rPr>
          <w:rFonts w:hint="eastAsia" w:eastAsia="宋体"/>
          <w:lang w:eastAsia="zh-CN"/>
        </w:rPr>
        <w:drawing>
          <wp:anchor distT="0" distB="0" distL="114300" distR="114300" simplePos="0" relativeHeight="251665408" behindDoc="0" locked="0" layoutInCell="1" allowOverlap="1">
            <wp:simplePos x="0" y="0"/>
            <wp:positionH relativeFrom="column">
              <wp:posOffset>0</wp:posOffset>
            </wp:positionH>
            <wp:positionV relativeFrom="paragraph">
              <wp:posOffset>110490</wp:posOffset>
            </wp:positionV>
            <wp:extent cx="2858770" cy="6192520"/>
            <wp:effectExtent l="0" t="0" r="11430" b="5080"/>
            <wp:wrapSquare wrapText="bothSides"/>
            <wp:docPr id="37" name="Picture 37" descr="手机输入-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手机输入-1"/>
                    <pic:cNvPicPr>
                      <a:picLocks noChangeAspect="1"/>
                    </pic:cNvPicPr>
                  </pic:nvPicPr>
                  <pic:blipFill>
                    <a:blip r:embed="rId26"/>
                    <a:stretch>
                      <a:fillRect/>
                    </a:stretch>
                  </pic:blipFill>
                  <pic:spPr>
                    <a:xfrm>
                      <a:off x="0" y="0"/>
                      <a:ext cx="2858770" cy="6192520"/>
                    </a:xfrm>
                    <a:prstGeom prst="rect">
                      <a:avLst/>
                    </a:prstGeom>
                  </pic:spPr>
                </pic:pic>
              </a:graphicData>
            </a:graphic>
          </wp:anchor>
        </w:drawing>
      </w:r>
      <w:r>
        <w:rPr>
          <w:rFonts w:hint="eastAsia" w:eastAsia="宋体"/>
          <w:lang w:eastAsia="zh-CN"/>
        </w:rPr>
        <w:drawing>
          <wp:anchor distT="0" distB="0" distL="114300" distR="114300" simplePos="0" relativeHeight="251666432" behindDoc="0" locked="0" layoutInCell="1" allowOverlap="1">
            <wp:simplePos x="0" y="0"/>
            <wp:positionH relativeFrom="column">
              <wp:posOffset>3543300</wp:posOffset>
            </wp:positionH>
            <wp:positionV relativeFrom="paragraph">
              <wp:posOffset>76200</wp:posOffset>
            </wp:positionV>
            <wp:extent cx="2860040" cy="6193155"/>
            <wp:effectExtent l="0" t="0" r="10160" b="4445"/>
            <wp:wrapTopAndBottom/>
            <wp:docPr id="42" name="Picture 42" descr="手机输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手机输入"/>
                    <pic:cNvPicPr>
                      <a:picLocks noChangeAspect="1"/>
                    </pic:cNvPicPr>
                  </pic:nvPicPr>
                  <pic:blipFill>
                    <a:blip r:embed="rId27"/>
                    <a:stretch>
                      <a:fillRect/>
                    </a:stretch>
                  </pic:blipFill>
                  <pic:spPr>
                    <a:xfrm>
                      <a:off x="0" y="0"/>
                      <a:ext cx="2860040" cy="6193155"/>
                    </a:xfrm>
                    <a:prstGeom prst="rect">
                      <a:avLst/>
                    </a:prstGeom>
                  </pic:spPr>
                </pic:pic>
              </a:graphicData>
            </a:graphic>
          </wp:anchor>
        </w:drawing>
      </w:r>
      <w:r>
        <w:br w:type="page"/>
      </w:r>
    </w:p>
    <w:p w14:paraId="0FBFC77C">
      <w:pPr>
        <w:rPr>
          <w:rFonts w:hint="eastAsia" w:eastAsia="宋体"/>
          <w:lang w:eastAsia="zh-CN"/>
        </w:rPr>
      </w:pPr>
      <w:r>
        <w:drawing>
          <wp:anchor distT="0" distB="0" distL="114300" distR="114300" simplePos="0" relativeHeight="251668480" behindDoc="0" locked="0" layoutInCell="1" allowOverlap="1">
            <wp:simplePos x="0" y="0"/>
            <wp:positionH relativeFrom="column">
              <wp:posOffset>3327400</wp:posOffset>
            </wp:positionH>
            <wp:positionV relativeFrom="paragraph">
              <wp:posOffset>-502285</wp:posOffset>
            </wp:positionV>
            <wp:extent cx="2084070" cy="8518525"/>
            <wp:effectExtent l="0" t="0" r="11430" b="3175"/>
            <wp:wrapTopAndBottom/>
            <wp:docPr id="44" name="Picture 44" descr="售卖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售卖页面"/>
                    <pic:cNvPicPr>
                      <a:picLocks noChangeAspect="1"/>
                    </pic:cNvPicPr>
                  </pic:nvPicPr>
                  <pic:blipFill>
                    <a:blip r:embed="rId28"/>
                    <a:stretch>
                      <a:fillRect/>
                    </a:stretch>
                  </pic:blipFill>
                  <pic:spPr>
                    <a:xfrm>
                      <a:off x="0" y="0"/>
                      <a:ext cx="2084070" cy="8518525"/>
                    </a:xfrm>
                    <a:prstGeom prst="rect">
                      <a:avLst/>
                    </a:prstGeom>
                  </pic:spPr>
                </pic:pic>
              </a:graphicData>
            </a:graphic>
          </wp:anchor>
        </w:drawing>
      </w:r>
      <w: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2818765" cy="6103620"/>
            <wp:effectExtent l="0" t="0" r="635" b="5080"/>
            <wp:wrapTopAndBottom/>
            <wp:docPr id="43" name="Picture 43"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首页"/>
                    <pic:cNvPicPr>
                      <a:picLocks noChangeAspect="1"/>
                    </pic:cNvPicPr>
                  </pic:nvPicPr>
                  <pic:blipFill>
                    <a:blip r:embed="rId29"/>
                    <a:stretch>
                      <a:fillRect/>
                    </a:stretch>
                  </pic:blipFill>
                  <pic:spPr>
                    <a:xfrm>
                      <a:off x="0" y="0"/>
                      <a:ext cx="2818765" cy="6103620"/>
                    </a:xfrm>
                    <a:prstGeom prst="rect">
                      <a:avLst/>
                    </a:prstGeom>
                  </pic:spPr>
                </pic:pic>
              </a:graphicData>
            </a:graphic>
          </wp:anchor>
        </w:drawing>
      </w:r>
      <w:r>
        <w:br w:type="page"/>
      </w:r>
      <w:r>
        <w:rPr>
          <w:rFonts w:hint="eastAsia" w:eastAsia="宋体"/>
          <w:lang w:eastAsia="zh-CN"/>
        </w:rPr>
        <w:drawing>
          <wp:anchor distT="0" distB="0" distL="114300" distR="114300" simplePos="0" relativeHeight="251676672" behindDoc="0" locked="0" layoutInCell="1" allowOverlap="1">
            <wp:simplePos x="0" y="0"/>
            <wp:positionH relativeFrom="column">
              <wp:posOffset>3028950</wp:posOffset>
            </wp:positionH>
            <wp:positionV relativeFrom="paragraph">
              <wp:posOffset>107950</wp:posOffset>
            </wp:positionV>
            <wp:extent cx="2750820" cy="5974080"/>
            <wp:effectExtent l="0" t="0" r="5080" b="7620"/>
            <wp:wrapTopAndBottom/>
            <wp:docPr id="54" name="Picture 54" descr="fec300d794cf847adfd7db1d337cd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ec300d794cf847adfd7db1d337cd75"/>
                    <pic:cNvPicPr>
                      <a:picLocks noChangeAspect="1"/>
                    </pic:cNvPicPr>
                  </pic:nvPicPr>
                  <pic:blipFill>
                    <a:blip r:embed="rId30"/>
                    <a:stretch>
                      <a:fillRect/>
                    </a:stretch>
                  </pic:blipFill>
                  <pic:spPr>
                    <a:xfrm>
                      <a:off x="0" y="0"/>
                      <a:ext cx="2750820" cy="5974080"/>
                    </a:xfrm>
                    <a:prstGeom prst="rect">
                      <a:avLst/>
                    </a:prstGeom>
                  </pic:spPr>
                </pic:pic>
              </a:graphicData>
            </a:graphic>
          </wp:anchor>
        </w:drawing>
      </w:r>
      <w:r>
        <w:rPr>
          <w:rFonts w:hint="eastAsia" w:eastAsia="宋体"/>
          <w:lang w:eastAsia="zh-CN"/>
        </w:rPr>
        <w:drawing>
          <wp:anchor distT="0" distB="0" distL="114300" distR="114300" simplePos="0" relativeHeight="251674624" behindDoc="0" locked="0" layoutInCell="1" allowOverlap="1">
            <wp:simplePos x="0" y="0"/>
            <wp:positionH relativeFrom="column">
              <wp:posOffset>-12700</wp:posOffset>
            </wp:positionH>
            <wp:positionV relativeFrom="paragraph">
              <wp:posOffset>90805</wp:posOffset>
            </wp:positionV>
            <wp:extent cx="2463800" cy="6047105"/>
            <wp:effectExtent l="0" t="0" r="0" b="10795"/>
            <wp:wrapTopAndBottom/>
            <wp:docPr id="52" name="Picture 52" descr="Create Campaign - With Don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reate Campaign - With Donation-1"/>
                    <pic:cNvPicPr>
                      <a:picLocks noChangeAspect="1"/>
                    </pic:cNvPicPr>
                  </pic:nvPicPr>
                  <pic:blipFill>
                    <a:blip r:embed="rId31"/>
                    <a:stretch>
                      <a:fillRect/>
                    </a:stretch>
                  </pic:blipFill>
                  <pic:spPr>
                    <a:xfrm>
                      <a:off x="0" y="0"/>
                      <a:ext cx="2463800" cy="6047105"/>
                    </a:xfrm>
                    <a:prstGeom prst="rect">
                      <a:avLst/>
                    </a:prstGeom>
                  </pic:spPr>
                </pic:pic>
              </a:graphicData>
            </a:graphic>
          </wp:anchor>
        </w:drawing>
      </w:r>
      <w:r>
        <w:br w:type="page"/>
      </w:r>
      <w:r>
        <w:rPr>
          <w:rFonts w:hint="eastAsia" w:eastAsia="宋体"/>
          <w:lang w:eastAsia="zh-CN"/>
        </w:rPr>
        <w:drawing>
          <wp:anchor distT="0" distB="0" distL="114300" distR="114300" simplePos="0" relativeHeight="251675648" behindDoc="0" locked="0" layoutInCell="1" allowOverlap="1">
            <wp:simplePos x="0" y="0"/>
            <wp:positionH relativeFrom="column">
              <wp:posOffset>3059430</wp:posOffset>
            </wp:positionH>
            <wp:positionV relativeFrom="paragraph">
              <wp:posOffset>82550</wp:posOffset>
            </wp:positionV>
            <wp:extent cx="2759710" cy="5977255"/>
            <wp:effectExtent l="0" t="0" r="8890" b="4445"/>
            <wp:wrapTopAndBottom/>
            <wp:docPr id="53" name="Picture 53" descr="Create Campaign -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reate Campaign - Successful"/>
                    <pic:cNvPicPr>
                      <a:picLocks noChangeAspect="1"/>
                    </pic:cNvPicPr>
                  </pic:nvPicPr>
                  <pic:blipFill>
                    <a:blip r:embed="rId32"/>
                    <a:stretch>
                      <a:fillRect/>
                    </a:stretch>
                  </pic:blipFill>
                  <pic:spPr>
                    <a:xfrm>
                      <a:off x="0" y="0"/>
                      <a:ext cx="2759710" cy="5977255"/>
                    </a:xfrm>
                    <a:prstGeom prst="rect">
                      <a:avLst/>
                    </a:prstGeom>
                  </pic:spPr>
                </pic:pic>
              </a:graphicData>
            </a:graphic>
          </wp:anchor>
        </w:drawing>
      </w:r>
      <w:r>
        <w:br w:type="page"/>
      </w:r>
    </w:p>
    <w:p w14:paraId="27D7C59C">
      <w:pPr>
        <w:rPr>
          <w:rFonts w:hint="eastAsia" w:eastAsia="宋体"/>
          <w:lang w:eastAsia="zh-CN"/>
        </w:rPr>
      </w:pPr>
    </w:p>
    <w:p w14:paraId="07C9A963">
      <w:pPr>
        <w:rPr>
          <w:rFonts w:hint="eastAsia" w:eastAsia="宋体"/>
          <w:lang w:eastAsia="zh-CN"/>
        </w:rPr>
      </w:pPr>
      <w:r>
        <w:rPr>
          <w:rFonts w:hint="eastAsia" w:eastAsia="宋体"/>
          <w:lang w:eastAsia="zh-CN"/>
        </w:rPr>
        <w:drawing>
          <wp:anchor distT="0" distB="0" distL="114300" distR="114300" simplePos="0" relativeHeight="251670528" behindDoc="0" locked="0" layoutInCell="1" allowOverlap="1">
            <wp:simplePos x="0" y="0"/>
            <wp:positionH relativeFrom="column">
              <wp:posOffset>3096895</wp:posOffset>
            </wp:positionH>
            <wp:positionV relativeFrom="paragraph">
              <wp:posOffset>8255</wp:posOffset>
            </wp:positionV>
            <wp:extent cx="2678430" cy="5801360"/>
            <wp:effectExtent l="0" t="0" r="1270" b="2540"/>
            <wp:wrapTopAndBottom/>
            <wp:docPr id="48" name="Picture 48" descr="消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消息"/>
                    <pic:cNvPicPr>
                      <a:picLocks noChangeAspect="1"/>
                    </pic:cNvPicPr>
                  </pic:nvPicPr>
                  <pic:blipFill>
                    <a:blip r:embed="rId33"/>
                    <a:stretch>
                      <a:fillRect/>
                    </a:stretch>
                  </pic:blipFill>
                  <pic:spPr>
                    <a:xfrm>
                      <a:off x="0" y="0"/>
                      <a:ext cx="2678430" cy="5801360"/>
                    </a:xfrm>
                    <a:prstGeom prst="rect">
                      <a:avLst/>
                    </a:prstGeom>
                  </pic:spPr>
                </pic:pic>
              </a:graphicData>
            </a:graphic>
          </wp:anchor>
        </w:drawing>
      </w:r>
      <w:r>
        <w:br w:type="page"/>
      </w:r>
      <w:r>
        <w:rPr>
          <w:rFonts w:hint="eastAsia" w:eastAsia="宋体"/>
          <w:lang w:eastAsia="zh-CN"/>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2780665" cy="6021070"/>
            <wp:effectExtent l="0" t="0" r="635" b="11430"/>
            <wp:wrapTopAndBottom/>
            <wp:docPr id="45" name="Picture 45" descr="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搜索"/>
                    <pic:cNvPicPr>
                      <a:picLocks noChangeAspect="1"/>
                    </pic:cNvPicPr>
                  </pic:nvPicPr>
                  <pic:blipFill>
                    <a:blip r:embed="rId34"/>
                    <a:stretch>
                      <a:fillRect/>
                    </a:stretch>
                  </pic:blipFill>
                  <pic:spPr>
                    <a:xfrm>
                      <a:off x="0" y="0"/>
                      <a:ext cx="2780665" cy="6021070"/>
                    </a:xfrm>
                    <a:prstGeom prst="rect">
                      <a:avLst/>
                    </a:prstGeom>
                  </pic:spPr>
                </pic:pic>
              </a:graphicData>
            </a:graphic>
          </wp:anchor>
        </w:drawing>
      </w:r>
    </w:p>
    <w:p w14:paraId="4AD9CEEA">
      <w:pPr>
        <w:rPr>
          <w:rFonts w:hint="eastAsia" w:eastAsia="宋体"/>
          <w:lang w:eastAsia="zh-CN"/>
        </w:rPr>
      </w:pPr>
      <w:r>
        <w:drawing>
          <wp:anchor distT="0" distB="0" distL="114300" distR="114300" simplePos="0" relativeHeight="251672576" behindDoc="0" locked="0" layoutInCell="1" allowOverlap="1">
            <wp:simplePos x="0" y="0"/>
            <wp:positionH relativeFrom="column">
              <wp:posOffset>3151505</wp:posOffset>
            </wp:positionH>
            <wp:positionV relativeFrom="paragraph">
              <wp:posOffset>31750</wp:posOffset>
            </wp:positionV>
            <wp:extent cx="2959100" cy="6439535"/>
            <wp:effectExtent l="0" t="0" r="0" b="12065"/>
            <wp:wrapTopAndBottom/>
            <wp:docPr id="50" name="Picture 50" descr="首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首页-1"/>
                    <pic:cNvPicPr>
                      <a:picLocks noChangeAspect="1"/>
                    </pic:cNvPicPr>
                  </pic:nvPicPr>
                  <pic:blipFill>
                    <a:blip r:embed="rId35"/>
                    <a:stretch>
                      <a:fillRect/>
                    </a:stretch>
                  </pic:blipFill>
                  <pic:spPr>
                    <a:xfrm>
                      <a:off x="0" y="0"/>
                      <a:ext cx="2959100" cy="6439535"/>
                    </a:xfrm>
                    <a:prstGeom prst="rect">
                      <a:avLst/>
                    </a:prstGeom>
                  </pic:spPr>
                </pic:pic>
              </a:graphicData>
            </a:graphic>
          </wp:anchor>
        </w:drawing>
      </w:r>
      <w:r>
        <w:br w:type="page"/>
      </w:r>
      <w:r>
        <w:rPr>
          <w:rFonts w:hint="eastAsia" w:eastAsia="宋体"/>
          <w:lang w:eastAsia="zh-CN"/>
        </w:rPr>
        <w:drawing>
          <wp:anchor distT="0" distB="0" distL="114300" distR="114300" simplePos="0" relativeHeight="251671552" behindDoc="0" locked="0" layoutInCell="1" allowOverlap="1">
            <wp:simplePos x="0" y="0"/>
            <wp:positionH relativeFrom="column">
              <wp:posOffset>0</wp:posOffset>
            </wp:positionH>
            <wp:positionV relativeFrom="paragraph">
              <wp:posOffset>0</wp:posOffset>
            </wp:positionV>
            <wp:extent cx="2832100" cy="7371080"/>
            <wp:effectExtent l="0" t="0" r="0" b="7620"/>
            <wp:wrapTopAndBottom/>
            <wp:docPr id="49" name="Picture 49" descr="首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首页-2"/>
                    <pic:cNvPicPr>
                      <a:picLocks noChangeAspect="1"/>
                    </pic:cNvPicPr>
                  </pic:nvPicPr>
                  <pic:blipFill>
                    <a:blip r:embed="rId36"/>
                    <a:stretch>
                      <a:fillRect/>
                    </a:stretch>
                  </pic:blipFill>
                  <pic:spPr>
                    <a:xfrm>
                      <a:off x="0" y="0"/>
                      <a:ext cx="2832100" cy="7371080"/>
                    </a:xfrm>
                    <a:prstGeom prst="rect">
                      <a:avLst/>
                    </a:prstGeom>
                  </pic:spPr>
                </pic:pic>
              </a:graphicData>
            </a:graphic>
          </wp:anchor>
        </w:drawing>
      </w:r>
    </w:p>
    <w:p w14:paraId="57BD5B32">
      <w:pPr>
        <w:rPr>
          <w:rFonts w:hint="eastAsia" w:eastAsia="宋体"/>
          <w:lang w:eastAsia="zh-CN"/>
        </w:rPr>
      </w:pPr>
      <w:r>
        <w:rPr>
          <w:rFonts w:hint="eastAsia" w:eastAsia="宋体"/>
          <w:lang w:eastAsia="zh-CN"/>
        </w:rPr>
        <w:drawing>
          <wp:anchor distT="0" distB="0" distL="114300" distR="114300" simplePos="0" relativeHeight="251677696" behindDoc="0" locked="0" layoutInCell="1" allowOverlap="1">
            <wp:simplePos x="0" y="0"/>
            <wp:positionH relativeFrom="column">
              <wp:posOffset>3329940</wp:posOffset>
            </wp:positionH>
            <wp:positionV relativeFrom="paragraph">
              <wp:posOffset>51435</wp:posOffset>
            </wp:positionV>
            <wp:extent cx="2768600" cy="7045960"/>
            <wp:effectExtent l="0" t="0" r="0" b="2540"/>
            <wp:wrapTopAndBottom/>
            <wp:docPr id="55" name="Picture 55" descr="174688399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1746883995782"/>
                    <pic:cNvPicPr>
                      <a:picLocks noChangeAspect="1"/>
                    </pic:cNvPicPr>
                  </pic:nvPicPr>
                  <pic:blipFill>
                    <a:blip r:embed="rId37"/>
                    <a:stretch>
                      <a:fillRect/>
                    </a:stretch>
                  </pic:blipFill>
                  <pic:spPr>
                    <a:xfrm>
                      <a:off x="0" y="0"/>
                      <a:ext cx="2768600" cy="7045960"/>
                    </a:xfrm>
                    <a:prstGeom prst="rect">
                      <a:avLst/>
                    </a:prstGeom>
                  </pic:spPr>
                </pic:pic>
              </a:graphicData>
            </a:graphic>
          </wp:anchor>
        </w:drawing>
      </w:r>
      <w:r>
        <w:br w:type="page"/>
      </w:r>
      <w:r>
        <w:rPr>
          <w:rFonts w:hint="eastAsia" w:eastAsia="宋体"/>
          <w:lang w:eastAsia="zh-CN"/>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2724150" cy="8085455"/>
            <wp:effectExtent l="0" t="0" r="6350" b="4445"/>
            <wp:wrapTopAndBottom/>
            <wp:docPr id="51" name="Picture 51" descr="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个人信息"/>
                    <pic:cNvPicPr>
                      <a:picLocks noChangeAspect="1"/>
                    </pic:cNvPicPr>
                  </pic:nvPicPr>
                  <pic:blipFill>
                    <a:blip r:embed="rId38"/>
                    <a:stretch>
                      <a:fillRect/>
                    </a:stretch>
                  </pic:blipFill>
                  <pic:spPr>
                    <a:xfrm>
                      <a:off x="0" y="0"/>
                      <a:ext cx="2724150" cy="8085455"/>
                    </a:xfrm>
                    <a:prstGeom prst="rect">
                      <a:avLst/>
                    </a:prstGeom>
                  </pic:spPr>
                </pic:pic>
              </a:graphicData>
            </a:graphic>
          </wp:anchor>
        </w:drawing>
      </w:r>
    </w:p>
    <w:p w14:paraId="4263298E">
      <w:pPr>
        <w:pStyle w:val="2"/>
        <w:ind w:left="270"/>
      </w:pPr>
      <w:r>
        <w:t>Widget Tree</w:t>
      </w:r>
      <w:bookmarkEnd w:id="9"/>
    </w:p>
    <w:bookmarkEnd w:id="0"/>
    <w:bookmarkEnd w:id="1"/>
    <w:bookmarkEnd w:id="2"/>
    <w:bookmarkEnd w:id="3"/>
    <w:bookmarkEnd w:id="4"/>
    <w:p w14:paraId="186F7426">
      <w:pPr>
        <w:ind w:left="284"/>
        <w:rPr>
          <w:rFonts w:cs="Arial"/>
        </w:rPr>
      </w:pPr>
      <w:r>
        <w:rPr>
          <w:rFonts w:cs="Arial"/>
          <w:highlight w:val="yellow"/>
        </w:rPr>
        <w:t xml:space="preserve">Identify the widgets that you will be using for the body of the main screen and construct the widget tree, for example (widget tree is the diagram on the </w:t>
      </w:r>
      <w:r>
        <w:rPr>
          <w:rFonts w:cs="Arial"/>
          <w:b/>
          <w:highlight w:val="yellow"/>
        </w:rPr>
        <w:t>extreme right</w:t>
      </w:r>
      <w:r>
        <w:rPr>
          <w:rFonts w:cs="Arial"/>
          <w:highlight w:val="yellow"/>
        </w:rPr>
        <w:t>):</w:t>
      </w:r>
    </w:p>
    <w:p w14:paraId="52F8C453">
      <w:pPr>
        <w:pStyle w:val="3"/>
        <w:keepNext w:val="0"/>
        <w:keepLines w:val="0"/>
        <w:widowControl/>
        <w:numPr>
          <w:ilvl w:val="1"/>
          <w:numId w:val="0"/>
        </w:numPr>
        <w:suppressLineNumbers w:val="0"/>
        <w:tabs>
          <w:tab w:val="clear" w:pos="3336"/>
        </w:tabs>
      </w:pPr>
      <w:r>
        <w:rPr>
          <w:b/>
          <w:bCs/>
          <w:sz w:val="24"/>
          <w:szCs w:val="24"/>
        </w:rPr>
        <w:drawing>
          <wp:anchor distT="0" distB="0" distL="114300" distR="114300" simplePos="0" relativeHeight="251661312" behindDoc="0" locked="0" layoutInCell="1" allowOverlap="1">
            <wp:simplePos x="0" y="0"/>
            <wp:positionH relativeFrom="column">
              <wp:posOffset>-133350</wp:posOffset>
            </wp:positionH>
            <wp:positionV relativeFrom="paragraph">
              <wp:posOffset>698500</wp:posOffset>
            </wp:positionV>
            <wp:extent cx="2748915" cy="5953125"/>
            <wp:effectExtent l="0" t="0" r="6985" b="3175"/>
            <wp:wrapTopAndBottom/>
            <wp:docPr id="30" name="Picture 30"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首页"/>
                    <pic:cNvPicPr>
                      <a:picLocks noChangeAspect="1"/>
                    </pic:cNvPicPr>
                  </pic:nvPicPr>
                  <pic:blipFill>
                    <a:blip r:embed="rId29"/>
                    <a:stretch>
                      <a:fillRect/>
                    </a:stretch>
                  </pic:blipFill>
                  <pic:spPr>
                    <a:xfrm>
                      <a:off x="0" y="0"/>
                      <a:ext cx="2748915" cy="5953125"/>
                    </a:xfrm>
                    <a:prstGeom prst="rect">
                      <a:avLst/>
                    </a:prstGeom>
                  </pic:spPr>
                </pic:pic>
              </a:graphicData>
            </a:graphic>
          </wp:anchor>
        </w:drawing>
      </w:r>
      <w:r>
        <w:t xml:space="preserve"> Main Screen</w:t>
      </w:r>
    </w:p>
    <w:p w14:paraId="6A6400A8">
      <w:pPr>
        <w:rPr>
          <w:rFonts w:hint="eastAsia"/>
          <w:b/>
          <w:bCs/>
          <w:sz w:val="24"/>
          <w:szCs w:val="24"/>
          <w:lang w:val="en-US" w:eastAsia="zh-CN"/>
        </w:rPr>
      </w:pPr>
      <w:r>
        <w:rPr>
          <w:rFonts w:hint="eastAsia" w:eastAsia="宋体"/>
          <w:lang w:eastAsia="zh-CN"/>
        </w:rPr>
        <w:drawing>
          <wp:anchor distT="0" distB="0" distL="114300" distR="114300" simplePos="0" relativeHeight="251662336" behindDoc="0" locked="0" layoutInCell="1" allowOverlap="1">
            <wp:simplePos x="0" y="0"/>
            <wp:positionH relativeFrom="column">
              <wp:posOffset>-484505</wp:posOffset>
            </wp:positionH>
            <wp:positionV relativeFrom="paragraph">
              <wp:posOffset>568325</wp:posOffset>
            </wp:positionV>
            <wp:extent cx="7073900" cy="5777230"/>
            <wp:effectExtent l="0" t="0" r="0" b="1270"/>
            <wp:wrapTopAndBottom/>
            <wp:docPr id="32" name="Picture 32" descr="greenswap_ui_flowchart_update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eenswap_ui_flowchart_updated.drawio"/>
                    <pic:cNvPicPr>
                      <a:picLocks noChangeAspect="1"/>
                    </pic:cNvPicPr>
                  </pic:nvPicPr>
                  <pic:blipFill>
                    <a:blip r:embed="rId39"/>
                    <a:stretch>
                      <a:fillRect/>
                    </a:stretch>
                  </pic:blipFill>
                  <pic:spPr>
                    <a:xfrm>
                      <a:off x="0" y="0"/>
                      <a:ext cx="7073900" cy="5777230"/>
                    </a:xfrm>
                    <a:prstGeom prst="rect">
                      <a:avLst/>
                    </a:prstGeom>
                  </pic:spPr>
                </pic:pic>
              </a:graphicData>
            </a:graphic>
          </wp:anchor>
        </w:drawing>
      </w:r>
      <w:r>
        <w:rPr>
          <w:rFonts w:hint="eastAsia"/>
          <w:b/>
          <w:bCs/>
          <w:sz w:val="24"/>
          <w:szCs w:val="24"/>
          <w:lang w:val="en-US" w:eastAsia="zh-CN"/>
        </w:rPr>
        <w:t>Widget Tree</w:t>
      </w:r>
      <w:r>
        <w:rPr>
          <w:rFonts w:hint="eastAsia"/>
          <w:b/>
          <w:bCs/>
          <w:sz w:val="24"/>
          <w:szCs w:val="24"/>
          <w:lang w:val="en-US" w:eastAsia="zh-CN"/>
        </w:rPr>
        <w:br w:type="textWrapping"/>
      </w:r>
      <w:r>
        <w:rPr>
          <w:rFonts w:hint="eastAsia"/>
          <w:b/>
          <w:bCs/>
          <w:sz w:val="24"/>
          <w:szCs w:val="24"/>
          <w:lang w:val="en-US" w:eastAsia="zh-CN"/>
        </w:rPr>
        <w:br w:type="textWrapping"/>
      </w:r>
    </w:p>
    <w:p w14:paraId="7DEBECF5">
      <w:pPr>
        <w:rPr>
          <w:rFonts w:hint="eastAsia" w:eastAsia="宋体"/>
          <w:lang w:eastAsia="zh-CN"/>
        </w:rPr>
      </w:pPr>
      <w:r>
        <w:br w:type="page"/>
      </w:r>
    </w:p>
    <w:p w14:paraId="078353DE">
      <w:pPr>
        <w:pStyle w:val="3"/>
        <w:keepNext w:val="0"/>
        <w:keepLines w:val="0"/>
        <w:widowControl/>
        <w:suppressLineNumbers w:val="0"/>
      </w:pPr>
      <w:r>
        <w:t>References</w:t>
      </w:r>
    </w:p>
    <w:p w14:paraId="06D6BD35">
      <w:pPr>
        <w:keepNext w:val="0"/>
        <w:keepLines w:val="0"/>
        <w:widowControl/>
        <w:numPr>
          <w:ilvl w:val="0"/>
          <w:numId w:val="0"/>
        </w:numPr>
        <w:suppressLineNumbers w:val="0"/>
        <w:spacing w:before="0" w:beforeAutospacing="1" w:after="0" w:afterAutospacing="1"/>
      </w:pPr>
    </w:p>
    <w:p w14:paraId="79952140">
      <w:pPr>
        <w:pStyle w:val="23"/>
        <w:keepNext w:val="0"/>
        <w:keepLines w:val="0"/>
        <w:widowControl/>
        <w:suppressLineNumbers w:val="0"/>
        <w:spacing w:before="0" w:beforeAutospacing="1" w:after="0" w:afterAutospacing="1"/>
        <w:ind w:left="720" w:right="0"/>
      </w:pPr>
      <w:r>
        <w:rPr>
          <w:rStyle w:val="24"/>
        </w:rPr>
        <w:t>CNA News</w:t>
      </w:r>
      <w:r>
        <w:t xml:space="preserve"> – Ganesan, N. (2024, June 19). </w:t>
      </w:r>
      <w:r>
        <w:rPr>
          <w:rStyle w:val="16"/>
        </w:rPr>
        <w:t>Singapore’s recycling rate falls to 52% in 2023, decline from 10 years ago</w:t>
      </w:r>
      <w:r>
        <w:t xml:space="preserve">. </w:t>
      </w:r>
      <w:r>
        <w:rPr>
          <w:rStyle w:val="16"/>
        </w:rPr>
        <w:t>Channel NewsAsia</w:t>
      </w:r>
      <w:r>
        <w:t xml:space="preserve">. Retrieved from https://www.channelnewsasia.com </w:t>
      </w:r>
      <w:r>
        <w:fldChar w:fldCharType="begin"/>
      </w:r>
      <w:r>
        <w:instrText xml:space="preserve"> HYPERLINK "https://www.channelnewsasia.com/singapore/recycling-rate-domestic-waste-statistics-2023-nea-4418776" \l ":~:text=In 2023, about 6,57 per cent in 2022" \t "_blank" </w:instrText>
      </w:r>
      <w:r>
        <w:fldChar w:fldCharType="separate"/>
      </w:r>
      <w:r>
        <w:rPr>
          <w:rStyle w:val="22"/>
        </w:rPr>
        <w:t>channelnewsasia.com</w:t>
      </w:r>
      <w:r>
        <w:fldChar w:fldCharType="end"/>
      </w:r>
      <w:r>
        <w:t>​</w:t>
      </w:r>
      <w:r>
        <w:fldChar w:fldCharType="begin"/>
      </w:r>
      <w:r>
        <w:instrText xml:space="preserve"> HYPERLINK "https://www.channelnewsasia.com/singapore/recycling-rate-domestic-waste-statistics-2023-nea-4418776" \l ":~:text=fluctuations,rates, NEA added" \t "_blank" </w:instrText>
      </w:r>
      <w:r>
        <w:fldChar w:fldCharType="separate"/>
      </w:r>
      <w:r>
        <w:rPr>
          <w:rStyle w:val="22"/>
        </w:rPr>
        <w:t>channelnewsasia.com</w:t>
      </w:r>
      <w:r>
        <w:fldChar w:fldCharType="end"/>
      </w:r>
      <w:r>
        <w:t>.</w:t>
      </w:r>
    </w:p>
    <w:p w14:paraId="053DB6CD">
      <w:pPr>
        <w:pStyle w:val="23"/>
        <w:keepNext w:val="0"/>
        <w:keepLines w:val="0"/>
        <w:widowControl/>
        <w:suppressLineNumbers w:val="0"/>
        <w:spacing w:before="0" w:beforeAutospacing="1" w:after="0" w:afterAutospacing="1"/>
        <w:ind w:left="720" w:right="0"/>
      </w:pPr>
      <w:r>
        <w:rPr>
          <w:rStyle w:val="24"/>
        </w:rPr>
        <w:t>CNA News</w:t>
      </w:r>
      <w:r>
        <w:t xml:space="preserve"> – Choo, C., &amp; Abu Baker, J. (2023, November 9). </w:t>
      </w:r>
      <w:r>
        <w:rPr>
          <w:rStyle w:val="16"/>
        </w:rPr>
        <w:t>Environmental experts sound the alarm on how fast Singapore’s only landfill Semakau is filling up</w:t>
      </w:r>
      <w:r>
        <w:t xml:space="preserve">. </w:t>
      </w:r>
      <w:r>
        <w:rPr>
          <w:rStyle w:val="16"/>
        </w:rPr>
        <w:t>Channel NewsAsia</w:t>
      </w:r>
      <w:r>
        <w:t xml:space="preserve">. Retrieved from https://www.channelnewsasia.com </w:t>
      </w:r>
      <w:r>
        <w:fldChar w:fldCharType="begin"/>
      </w:r>
      <w:r>
        <w:instrText xml:space="preserve"> HYPERLINK "https://www.channelnewsasia.com/singapore/semakau-landfill-filling-waste-management-incineration-reduce-reuse-recycle-3909436" \l ":~:text=The plot of land, which,around 10 per cent filled" \t "_blank" </w:instrText>
      </w:r>
      <w:r>
        <w:fldChar w:fldCharType="separate"/>
      </w:r>
      <w:r>
        <w:rPr>
          <w:rStyle w:val="22"/>
        </w:rPr>
        <w:t>channelnewsasia.com</w:t>
      </w:r>
      <w:r>
        <w:fldChar w:fldCharType="end"/>
      </w:r>
      <w:r>
        <w:t>​</w:t>
      </w:r>
      <w:r>
        <w:fldChar w:fldCharType="begin"/>
      </w:r>
      <w:r>
        <w:instrText xml:space="preserve"> HYPERLINK "https://www.channelnewsasia.com/singapore/semakau-landfill-filling-waste-management-incineration-reduce-reuse-recycle-3909436" \l ":~:text=The 350ha landfill, which has,reach full capacity by 2035" \t "_blank" </w:instrText>
      </w:r>
      <w:r>
        <w:fldChar w:fldCharType="separate"/>
      </w:r>
      <w:r>
        <w:rPr>
          <w:rStyle w:val="22"/>
        </w:rPr>
        <w:t>channelnewsasia.com</w:t>
      </w:r>
      <w:r>
        <w:fldChar w:fldCharType="end"/>
      </w:r>
      <w:r>
        <w:t>.</w:t>
      </w:r>
    </w:p>
    <w:p w14:paraId="1377BBF7">
      <w:pPr>
        <w:pStyle w:val="23"/>
        <w:keepNext w:val="0"/>
        <w:keepLines w:val="0"/>
        <w:widowControl/>
        <w:suppressLineNumbers w:val="0"/>
        <w:spacing w:before="0" w:beforeAutospacing="1" w:after="0" w:afterAutospacing="1"/>
        <w:ind w:left="720" w:right="0"/>
      </w:pPr>
      <w:r>
        <w:rPr>
          <w:rStyle w:val="24"/>
        </w:rPr>
        <w:t>The Straits Times</w:t>
      </w:r>
      <w:r>
        <w:t xml:space="preserve"> – </w:t>
      </w:r>
      <w:r>
        <w:rPr>
          <w:rStyle w:val="16"/>
        </w:rPr>
        <w:t>Singapore’s domestic recycling rate stalls at 12%, the lowest in over a decade</w:t>
      </w:r>
      <w:r>
        <w:t xml:space="preserve">. (2024, June). </w:t>
      </w:r>
      <w:r>
        <w:rPr>
          <w:rStyle w:val="16"/>
        </w:rPr>
        <w:t>The Straits Times</w:t>
      </w:r>
      <w:r>
        <w:t xml:space="preserve">. (Referenced via Ground News summary) </w:t>
      </w:r>
      <w:r>
        <w:fldChar w:fldCharType="begin"/>
      </w:r>
      <w:r>
        <w:instrText xml:space="preserve"> HYPERLINK "https://ground.news/article/singapores-recycling-rate-falls-to-52-in-2023-decline-from-10-years-ago_9c4d80" \l ":~:text=Singapore%E2%80%99s domestic recycling rate stalls,com" \t "_blank" </w:instrText>
      </w:r>
      <w:r>
        <w:fldChar w:fldCharType="separate"/>
      </w:r>
      <w:r>
        <w:rPr>
          <w:rStyle w:val="22"/>
        </w:rPr>
        <w:t>ground.news</w:t>
      </w:r>
      <w:r>
        <w:fldChar w:fldCharType="end"/>
      </w:r>
      <w:r>
        <w:t>.</w:t>
      </w:r>
    </w:p>
    <w:p w14:paraId="38406FD4">
      <w:pPr>
        <w:pStyle w:val="23"/>
        <w:keepNext w:val="0"/>
        <w:keepLines w:val="0"/>
        <w:widowControl/>
        <w:suppressLineNumbers w:val="0"/>
        <w:spacing w:before="0" w:beforeAutospacing="1" w:after="0" w:afterAutospacing="1"/>
        <w:ind w:left="720" w:right="0"/>
      </w:pPr>
      <w:r>
        <w:rPr>
          <w:rStyle w:val="24"/>
        </w:rPr>
        <w:t>TODAY Online</w:t>
      </w:r>
      <w:r>
        <w:t xml:space="preserve"> – Goh, C., &amp; Lou, S. Y. (2022, November 4). </w:t>
      </w:r>
      <w:r>
        <w:rPr>
          <w:rStyle w:val="16"/>
        </w:rPr>
        <w:t>TODAY Youth Survey: Climate crisis strikes fear, pessimism but youths believe Govt policies can make the most impact</w:t>
      </w:r>
      <w:r>
        <w:t xml:space="preserve">. </w:t>
      </w:r>
      <w:r>
        <w:rPr>
          <w:rStyle w:val="16"/>
        </w:rPr>
        <w:t>TODAY</w:t>
      </w:r>
      <w:r>
        <w:t xml:space="preserve">. Available at https://www.todayonline.com </w:t>
      </w:r>
      <w:r>
        <w:fldChar w:fldCharType="begin"/>
      </w:r>
      <w:r>
        <w:instrText xml:space="preserve"> HYPERLINK "https://www.todayonline.com/singapore/today-youth-survey-climate-crisis-fear-pessemism-government-policies-2034066" \l ":~:text=The TODAY Youth Survey showed,measures to combat climate change" \t "_blank" </w:instrText>
      </w:r>
      <w:r>
        <w:fldChar w:fldCharType="separate"/>
      </w:r>
      <w:r>
        <w:rPr>
          <w:rStyle w:val="22"/>
        </w:rPr>
        <w:t>todayonline.com</w:t>
      </w:r>
      <w:r>
        <w:fldChar w:fldCharType="end"/>
      </w:r>
      <w:r>
        <w:t>​</w:t>
      </w:r>
      <w:r>
        <w:fldChar w:fldCharType="begin"/>
      </w:r>
      <w:r>
        <w:instrText xml:space="preserve"> HYPERLINK "https://www.todayonline.com/singapore/today-youth-survey-climate-crisis-fear-pessemism-government-policies-2034066" \l ":~:text=Ms Aishwarya is another youth,amount of waste it produces" \t "_blank" </w:instrText>
      </w:r>
      <w:r>
        <w:fldChar w:fldCharType="separate"/>
      </w:r>
      <w:r>
        <w:rPr>
          <w:rStyle w:val="22"/>
        </w:rPr>
        <w:t>todayonline.com</w:t>
      </w:r>
      <w:r>
        <w:fldChar w:fldCharType="end"/>
      </w:r>
      <w:r>
        <w:t>.</w:t>
      </w:r>
    </w:p>
    <w:p w14:paraId="7395BB92">
      <w:pPr>
        <w:pStyle w:val="23"/>
        <w:keepNext w:val="0"/>
        <w:keepLines w:val="0"/>
        <w:widowControl/>
        <w:suppressLineNumbers w:val="0"/>
        <w:spacing w:before="0" w:beforeAutospacing="1" w:after="0" w:afterAutospacing="1"/>
        <w:ind w:left="720" w:right="0"/>
      </w:pPr>
      <w:r>
        <w:rPr>
          <w:rStyle w:val="24"/>
        </w:rPr>
        <w:t>Cognitive Market Research</w:t>
      </w:r>
      <w:r>
        <w:t xml:space="preserve"> – Dharmadhikari, S. (2025, March). </w:t>
      </w:r>
      <w:r>
        <w:rPr>
          <w:rStyle w:val="16"/>
        </w:rPr>
        <w:t>Second Hand Apparel Market Report 2025 (Global Edition)</w:t>
      </w:r>
      <w:r>
        <w:t xml:space="preserve">. </w:t>
      </w:r>
      <w:r>
        <w:rPr>
          <w:rStyle w:val="16"/>
        </w:rPr>
        <w:t>Cognitive Market Research</w:t>
      </w:r>
      <w:r>
        <w:t xml:space="preserve">. (Excerpt on global second-hand market size) </w:t>
      </w:r>
      <w:r>
        <w:fldChar w:fldCharType="begin"/>
      </w:r>
      <w:r>
        <w:instrText xml:space="preserve"> HYPERLINK "https://www.cognitivemarketresearch.com/second-hand-apparel-market-report" \l ":~:text=Second Hand Apparel Market Report,Global Edition" \t "_blank" </w:instrText>
      </w:r>
      <w:r>
        <w:fldChar w:fldCharType="separate"/>
      </w:r>
      <w:r>
        <w:rPr>
          <w:rStyle w:val="22"/>
        </w:rPr>
        <w:t>cognitivemarketresearch.com</w:t>
      </w:r>
      <w:r>
        <w:fldChar w:fldCharType="end"/>
      </w:r>
      <w:r>
        <w:t>.</w:t>
      </w:r>
    </w:p>
    <w:p w14:paraId="7F3394E5">
      <w:pPr>
        <w:pStyle w:val="23"/>
        <w:keepNext w:val="0"/>
        <w:keepLines w:val="0"/>
        <w:widowControl/>
        <w:suppressLineNumbers w:val="0"/>
        <w:spacing w:before="0" w:beforeAutospacing="1" w:after="0" w:afterAutospacing="1"/>
        <w:ind w:left="720" w:right="0"/>
      </w:pPr>
      <w:r>
        <w:rPr>
          <w:rStyle w:val="24"/>
        </w:rPr>
        <w:t>OpenAI DALL·E 2</w:t>
      </w:r>
      <w:r>
        <w:t xml:space="preserve"> – </w:t>
      </w:r>
      <w:r>
        <w:rPr>
          <w:rStyle w:val="16"/>
        </w:rPr>
        <w:t>OpenAI</w:t>
      </w:r>
      <w:r>
        <w:t xml:space="preserve">. (2023). </w:t>
      </w:r>
      <w:r>
        <w:rPr>
          <w:rStyle w:val="16"/>
        </w:rPr>
        <w:t>DALL·E 2</w:t>
      </w:r>
      <w:r>
        <w:t xml:space="preserve"> [AI image generation model]. Retrieved from https://openai.com/dall-e-2 (Used to generate concept design mockups).</w:t>
      </w:r>
    </w:p>
    <w:p w14:paraId="260D14BE">
      <w:pPr>
        <w:pStyle w:val="23"/>
        <w:keepNext w:val="0"/>
        <w:keepLines w:val="0"/>
        <w:widowControl/>
        <w:suppressLineNumbers w:val="0"/>
        <w:spacing w:before="0" w:beforeAutospacing="1" w:after="0" w:afterAutospacing="1"/>
        <w:ind w:left="720" w:right="0"/>
      </w:pPr>
      <w:r>
        <w:rPr>
          <w:rStyle w:val="24"/>
        </w:rPr>
        <w:t>OpenAI ChatGPT</w:t>
      </w:r>
      <w:r>
        <w:t xml:space="preserve"> – </w:t>
      </w:r>
      <w:r>
        <w:rPr>
          <w:rStyle w:val="16"/>
        </w:rPr>
        <w:t>OpenAI</w:t>
      </w:r>
      <w:r>
        <w:t xml:space="preserve">. (2025). </w:t>
      </w:r>
      <w:r>
        <w:rPr>
          <w:rStyle w:val="16"/>
        </w:rPr>
        <w:t>ChatGPT (Apr 25 version)</w:t>
      </w:r>
      <w:r>
        <w:t xml:space="preserve"> [Large language model]. Retrieved from https://chat.openai.com/chat (Used for content assistance in drafting the proposal).</w:t>
      </w:r>
    </w:p>
    <w:p w14:paraId="30015E3C">
      <w:pPr>
        <w:rPr>
          <w:rFonts w:cs="Arial"/>
        </w:rPr>
      </w:pPr>
    </w:p>
    <w:sectPr>
      <w:footerReference r:id="rId12" w:type="default"/>
      <w:headerReference r:id="rId11" w:type="even"/>
      <w:type w:val="continuous"/>
      <w:pgSz w:w="12240" w:h="15840"/>
      <w:pgMar w:top="1440" w:right="1701" w:bottom="1440" w:left="1350" w:header="720" w:footer="720" w:gutter="0"/>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5CDF44">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B15614">
    <w:pPr>
      <w:pStyle w:val="1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9BE02F">
    <w:pPr>
      <w:pStyle w:val="1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108"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95"/>
      <w:gridCol w:w="3095"/>
      <w:gridCol w:w="3107"/>
    </w:tblGrid>
    <w:tr w14:paraId="3C514357">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3171" w:type="dxa"/>
        </w:tcPr>
        <w:p w14:paraId="1D77E41B">
          <w:pPr>
            <w:spacing w:before="240"/>
            <w:jc w:val="left"/>
            <w:rPr>
              <w:rFonts w:cs="Arial"/>
              <w:iCs/>
              <w:sz w:val="18"/>
              <w:szCs w:val="18"/>
            </w:rPr>
          </w:pPr>
        </w:p>
      </w:tc>
      <w:tc>
        <w:tcPr>
          <w:tcW w:w="3171" w:type="dxa"/>
        </w:tcPr>
        <w:p w14:paraId="04850C6C">
          <w:pPr>
            <w:pStyle w:val="18"/>
            <w:spacing w:before="240"/>
            <w:rPr>
              <w:rStyle w:val="16"/>
              <w:rFonts w:cs="Arial"/>
              <w:i w:val="0"/>
              <w:sz w:val="18"/>
              <w:szCs w:val="18"/>
            </w:rPr>
          </w:pPr>
        </w:p>
      </w:tc>
      <w:tc>
        <w:tcPr>
          <w:tcW w:w="3171" w:type="dxa"/>
        </w:tcPr>
        <w:p w14:paraId="6E5F517C">
          <w:pPr>
            <w:pStyle w:val="18"/>
            <w:spacing w:before="80"/>
            <w:jc w:val="right"/>
            <w:rPr>
              <w:rStyle w:val="16"/>
              <w:rFonts w:cs="Arial"/>
              <w:i w:val="0"/>
              <w:sz w:val="18"/>
              <w:szCs w:val="18"/>
            </w:rPr>
          </w:pPr>
          <w:r>
            <w:rPr>
              <w:rStyle w:val="16"/>
              <w:rFonts w:cs="Arial"/>
              <w:i w:val="0"/>
              <w:sz w:val="18"/>
              <w:szCs w:val="18"/>
            </w:rPr>
            <w:t xml:space="preserve">Page </w:t>
          </w:r>
          <w:r>
            <w:rPr>
              <w:rStyle w:val="16"/>
              <w:rFonts w:cs="Arial"/>
              <w:i w:val="0"/>
              <w:sz w:val="18"/>
              <w:szCs w:val="18"/>
            </w:rPr>
            <w:fldChar w:fldCharType="begin"/>
          </w:r>
          <w:r>
            <w:rPr>
              <w:rStyle w:val="16"/>
              <w:rFonts w:cs="Arial"/>
              <w:i w:val="0"/>
              <w:sz w:val="18"/>
              <w:szCs w:val="18"/>
            </w:rPr>
            <w:instrText xml:space="preserve"> PAGE </w:instrText>
          </w:r>
          <w:r>
            <w:rPr>
              <w:rStyle w:val="16"/>
              <w:rFonts w:cs="Arial"/>
              <w:i w:val="0"/>
              <w:sz w:val="18"/>
              <w:szCs w:val="18"/>
            </w:rPr>
            <w:fldChar w:fldCharType="separate"/>
          </w:r>
          <w:r>
            <w:rPr>
              <w:rStyle w:val="16"/>
              <w:rFonts w:cs="Arial"/>
              <w:i w:val="0"/>
              <w:sz w:val="18"/>
              <w:szCs w:val="18"/>
            </w:rPr>
            <w:t>7</w:t>
          </w:r>
          <w:r>
            <w:rPr>
              <w:rStyle w:val="16"/>
              <w:rFonts w:cs="Arial"/>
              <w:i w:val="0"/>
              <w:sz w:val="18"/>
              <w:szCs w:val="18"/>
            </w:rPr>
            <w:fldChar w:fldCharType="end"/>
          </w:r>
          <w:r>
            <w:rPr>
              <w:rStyle w:val="16"/>
              <w:rFonts w:cs="Arial"/>
              <w:i w:val="0"/>
              <w:sz w:val="18"/>
              <w:szCs w:val="18"/>
            </w:rPr>
            <w:t xml:space="preserve"> of </w:t>
          </w:r>
          <w:r>
            <w:rPr>
              <w:rStyle w:val="16"/>
              <w:rFonts w:cs="Arial"/>
              <w:i w:val="0"/>
              <w:sz w:val="18"/>
              <w:szCs w:val="18"/>
            </w:rPr>
            <w:fldChar w:fldCharType="begin"/>
          </w:r>
          <w:r>
            <w:rPr>
              <w:rStyle w:val="16"/>
              <w:rFonts w:cs="Arial"/>
              <w:i w:val="0"/>
              <w:sz w:val="18"/>
              <w:szCs w:val="18"/>
            </w:rPr>
            <w:instrText xml:space="preserve"> NUMPAGES </w:instrText>
          </w:r>
          <w:r>
            <w:rPr>
              <w:rStyle w:val="16"/>
              <w:rFonts w:cs="Arial"/>
              <w:i w:val="0"/>
              <w:sz w:val="18"/>
              <w:szCs w:val="18"/>
            </w:rPr>
            <w:fldChar w:fldCharType="separate"/>
          </w:r>
          <w:r>
            <w:rPr>
              <w:rStyle w:val="16"/>
              <w:rFonts w:cs="Arial"/>
              <w:i w:val="0"/>
              <w:sz w:val="18"/>
              <w:szCs w:val="18"/>
            </w:rPr>
            <w:t>8</w:t>
          </w:r>
          <w:r>
            <w:rPr>
              <w:rStyle w:val="16"/>
              <w:rFonts w:cs="Arial"/>
              <w:i w:val="0"/>
              <w:sz w:val="18"/>
              <w:szCs w:val="18"/>
            </w:rPr>
            <w:fldChar w:fldCharType="end"/>
          </w:r>
        </w:p>
      </w:tc>
    </w:tr>
  </w:tbl>
  <w:p w14:paraId="624EAAC3">
    <w:pPr>
      <w:pStyle w:val="1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77238C">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39AF43">
    <w:pPr>
      <w:pStyle w:val="1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5A7AB9">
    <w:pPr>
      <w:pStyle w:val="1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AAC10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1249C5"/>
    <w:multiLevelType w:val="singleLevel"/>
    <w:tmpl w:val="021249C5"/>
    <w:lvl w:ilvl="0" w:tentative="0">
      <w:start w:val="1"/>
      <w:numFmt w:val="decimal"/>
      <w:suff w:val="space"/>
      <w:lvlText w:val="%1."/>
      <w:lvlJc w:val="left"/>
    </w:lvl>
  </w:abstractNum>
  <w:abstractNum w:abstractNumId="1">
    <w:nsid w:val="05AF2BC0"/>
    <w:multiLevelType w:val="multilevel"/>
    <w:tmpl w:val="05AF2BC0"/>
    <w:lvl w:ilvl="0" w:tentative="0">
      <w:start w:val="1"/>
      <w:numFmt w:val="decimal"/>
      <w:lvlText w:val="%1"/>
      <w:lvlJc w:val="left"/>
      <w:pPr>
        <w:tabs>
          <w:tab w:val="left" w:pos="432"/>
        </w:tabs>
        <w:ind w:left="432" w:hanging="432"/>
      </w:pPr>
    </w:lvl>
    <w:lvl w:ilvl="1" w:tentative="0">
      <w:start w:val="1"/>
      <w:numFmt w:val="decimal"/>
      <w:pStyle w:val="3"/>
      <w:lvlText w:val="%1.%2"/>
      <w:lvlJc w:val="left"/>
      <w:pPr>
        <w:tabs>
          <w:tab w:val="left" w:pos="3336"/>
        </w:tabs>
        <w:ind w:left="3336" w:hanging="576"/>
      </w:pPr>
    </w:lvl>
    <w:lvl w:ilvl="2" w:tentative="0">
      <w:start w:val="1"/>
      <w:numFmt w:val="decimal"/>
      <w:lvlText w:val="%1.%2.%3"/>
      <w:lvlJc w:val="left"/>
      <w:pPr>
        <w:tabs>
          <w:tab w:val="left" w:pos="720"/>
        </w:tabs>
        <w:ind w:left="720" w:hanging="720"/>
      </w:pPr>
    </w:lvl>
    <w:lvl w:ilvl="3" w:tentative="0">
      <w:start w:val="1"/>
      <w:numFmt w:val="decimal"/>
      <w:pStyle w:val="5"/>
      <w:lvlText w:val="%1.%2.%3.%4"/>
      <w:lvlJc w:val="left"/>
      <w:pPr>
        <w:tabs>
          <w:tab w:val="left" w:pos="864"/>
        </w:tabs>
        <w:ind w:left="864" w:hanging="864"/>
      </w:pPr>
    </w:lvl>
    <w:lvl w:ilvl="4" w:tentative="0">
      <w:start w:val="1"/>
      <w:numFmt w:val="decimal"/>
      <w:pStyle w:val="6"/>
      <w:lvlText w:val="%1.%2.%3.%4.%5"/>
      <w:lvlJc w:val="left"/>
      <w:pPr>
        <w:tabs>
          <w:tab w:val="left" w:pos="1008"/>
        </w:tabs>
        <w:ind w:left="1008" w:hanging="1008"/>
      </w:pPr>
    </w:lvl>
    <w:lvl w:ilvl="5" w:tentative="0">
      <w:start w:val="1"/>
      <w:numFmt w:val="decimal"/>
      <w:pStyle w:val="7"/>
      <w:lvlText w:val="%1.%2.%3.%4.%5.%6"/>
      <w:lvlJc w:val="left"/>
      <w:pPr>
        <w:tabs>
          <w:tab w:val="left" w:pos="1152"/>
        </w:tabs>
        <w:ind w:left="1152" w:hanging="1152"/>
      </w:pPr>
    </w:lvl>
    <w:lvl w:ilvl="6" w:tentative="0">
      <w:start w:val="1"/>
      <w:numFmt w:val="decimal"/>
      <w:pStyle w:val="8"/>
      <w:lvlText w:val="%1.%2.%3.%4.%5.%6.%7"/>
      <w:lvlJc w:val="left"/>
      <w:pPr>
        <w:tabs>
          <w:tab w:val="left" w:pos="1296"/>
        </w:tabs>
        <w:ind w:left="1296" w:hanging="1296"/>
      </w:pPr>
    </w:lvl>
    <w:lvl w:ilvl="7" w:tentative="0">
      <w:start w:val="1"/>
      <w:numFmt w:val="decimal"/>
      <w:pStyle w:val="9"/>
      <w:lvlText w:val="%1.%2.%3.%4.%5.%6.%7.%8"/>
      <w:lvlJc w:val="left"/>
      <w:pPr>
        <w:tabs>
          <w:tab w:val="left" w:pos="1440"/>
        </w:tabs>
        <w:ind w:left="1440" w:hanging="1440"/>
      </w:pPr>
    </w:lvl>
    <w:lvl w:ilvl="8" w:tentative="0">
      <w:start w:val="1"/>
      <w:numFmt w:val="decimal"/>
      <w:pStyle w:val="10"/>
      <w:lvlText w:val="%1.%2.%3.%4.%5.%6.%7.%8.%9"/>
      <w:lvlJc w:val="left"/>
      <w:pPr>
        <w:tabs>
          <w:tab w:val="left" w:pos="1584"/>
        </w:tabs>
        <w:ind w:left="1584" w:hanging="1584"/>
      </w:pPr>
    </w:lvl>
  </w:abstractNum>
  <w:abstractNum w:abstractNumId="2">
    <w:nsid w:val="34F56372"/>
    <w:multiLevelType w:val="multilevel"/>
    <w:tmpl w:val="34F5637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rawingGridVerticalSpacing w:val="299"/>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I5NTUzY2JjZTE0MjRjNWNmOTg3MzYzZDA1YzgxZDMifQ=="/>
    <w:docVar w:name="KSO_WPS_MARK_KEY" w:val="12e82743-02fd-4618-adca-58ed26fd2bac"/>
  </w:docVars>
  <w:rsids>
    <w:rsidRoot w:val="00F6580C"/>
    <w:rsid w:val="00000FB9"/>
    <w:rsid w:val="000037C2"/>
    <w:rsid w:val="000040E3"/>
    <w:rsid w:val="000221BF"/>
    <w:rsid w:val="00024B4A"/>
    <w:rsid w:val="0002562F"/>
    <w:rsid w:val="000266D1"/>
    <w:rsid w:val="0003117B"/>
    <w:rsid w:val="00033FC9"/>
    <w:rsid w:val="00035F37"/>
    <w:rsid w:val="0003734B"/>
    <w:rsid w:val="00040CEA"/>
    <w:rsid w:val="0006055A"/>
    <w:rsid w:val="00073C10"/>
    <w:rsid w:val="00091668"/>
    <w:rsid w:val="00093D86"/>
    <w:rsid w:val="00095482"/>
    <w:rsid w:val="000A12AA"/>
    <w:rsid w:val="000A29F9"/>
    <w:rsid w:val="000C0D4E"/>
    <w:rsid w:val="000C130F"/>
    <w:rsid w:val="000D0F69"/>
    <w:rsid w:val="000D7868"/>
    <w:rsid w:val="000D7AE6"/>
    <w:rsid w:val="000E30E6"/>
    <w:rsid w:val="000F3DE6"/>
    <w:rsid w:val="000F7D18"/>
    <w:rsid w:val="0011173B"/>
    <w:rsid w:val="001122F6"/>
    <w:rsid w:val="0011511F"/>
    <w:rsid w:val="00120C3E"/>
    <w:rsid w:val="001249FE"/>
    <w:rsid w:val="0013383F"/>
    <w:rsid w:val="00135876"/>
    <w:rsid w:val="00146ED9"/>
    <w:rsid w:val="0015101F"/>
    <w:rsid w:val="00152A38"/>
    <w:rsid w:val="001870EA"/>
    <w:rsid w:val="00192CC6"/>
    <w:rsid w:val="001A06FC"/>
    <w:rsid w:val="001C0671"/>
    <w:rsid w:val="001C1B18"/>
    <w:rsid w:val="001C6F3F"/>
    <w:rsid w:val="001D0603"/>
    <w:rsid w:val="001E35DE"/>
    <w:rsid w:val="001E797F"/>
    <w:rsid w:val="001F05D4"/>
    <w:rsid w:val="00207DEA"/>
    <w:rsid w:val="00216B9F"/>
    <w:rsid w:val="002227B5"/>
    <w:rsid w:val="00223E49"/>
    <w:rsid w:val="002329A7"/>
    <w:rsid w:val="0023459E"/>
    <w:rsid w:val="00243172"/>
    <w:rsid w:val="0025321B"/>
    <w:rsid w:val="00263DD6"/>
    <w:rsid w:val="0029333B"/>
    <w:rsid w:val="002B4CFE"/>
    <w:rsid w:val="002B4DBE"/>
    <w:rsid w:val="002B66AB"/>
    <w:rsid w:val="002D359D"/>
    <w:rsid w:val="002F3C77"/>
    <w:rsid w:val="00303F86"/>
    <w:rsid w:val="003142A2"/>
    <w:rsid w:val="003146D5"/>
    <w:rsid w:val="00325F89"/>
    <w:rsid w:val="00357FF6"/>
    <w:rsid w:val="003629BC"/>
    <w:rsid w:val="00364C66"/>
    <w:rsid w:val="0036785E"/>
    <w:rsid w:val="0037000B"/>
    <w:rsid w:val="00390A35"/>
    <w:rsid w:val="00392696"/>
    <w:rsid w:val="00397285"/>
    <w:rsid w:val="003C02B9"/>
    <w:rsid w:val="003C6786"/>
    <w:rsid w:val="003D0926"/>
    <w:rsid w:val="003D5489"/>
    <w:rsid w:val="003D7B42"/>
    <w:rsid w:val="003E61F6"/>
    <w:rsid w:val="0040573B"/>
    <w:rsid w:val="00411E2C"/>
    <w:rsid w:val="004126EF"/>
    <w:rsid w:val="004148A2"/>
    <w:rsid w:val="00415B7A"/>
    <w:rsid w:val="00433F99"/>
    <w:rsid w:val="004345BD"/>
    <w:rsid w:val="00451F1E"/>
    <w:rsid w:val="00453126"/>
    <w:rsid w:val="00475CEF"/>
    <w:rsid w:val="00476096"/>
    <w:rsid w:val="00492CC2"/>
    <w:rsid w:val="004A131C"/>
    <w:rsid w:val="004C2745"/>
    <w:rsid w:val="004D206B"/>
    <w:rsid w:val="004D3B56"/>
    <w:rsid w:val="004D5E9D"/>
    <w:rsid w:val="004D6937"/>
    <w:rsid w:val="00500707"/>
    <w:rsid w:val="00530DD6"/>
    <w:rsid w:val="0053116E"/>
    <w:rsid w:val="00536814"/>
    <w:rsid w:val="005552FC"/>
    <w:rsid w:val="00582151"/>
    <w:rsid w:val="00584EBD"/>
    <w:rsid w:val="0058768E"/>
    <w:rsid w:val="005A1B75"/>
    <w:rsid w:val="005A1B78"/>
    <w:rsid w:val="005A5F18"/>
    <w:rsid w:val="005B3496"/>
    <w:rsid w:val="005B5915"/>
    <w:rsid w:val="005B73F1"/>
    <w:rsid w:val="005C2D4B"/>
    <w:rsid w:val="005D058F"/>
    <w:rsid w:val="005D358F"/>
    <w:rsid w:val="005D73CA"/>
    <w:rsid w:val="005E17C6"/>
    <w:rsid w:val="005E1C25"/>
    <w:rsid w:val="005E28F6"/>
    <w:rsid w:val="005E2E51"/>
    <w:rsid w:val="005E670E"/>
    <w:rsid w:val="005E7004"/>
    <w:rsid w:val="005F1ED8"/>
    <w:rsid w:val="005F698A"/>
    <w:rsid w:val="00611685"/>
    <w:rsid w:val="00614975"/>
    <w:rsid w:val="006155C5"/>
    <w:rsid w:val="006226E9"/>
    <w:rsid w:val="00631088"/>
    <w:rsid w:val="00632D44"/>
    <w:rsid w:val="006346A9"/>
    <w:rsid w:val="00637B85"/>
    <w:rsid w:val="0064249D"/>
    <w:rsid w:val="006556E7"/>
    <w:rsid w:val="0066778F"/>
    <w:rsid w:val="00670FAC"/>
    <w:rsid w:val="006A6D0D"/>
    <w:rsid w:val="006A6D60"/>
    <w:rsid w:val="006B5BD8"/>
    <w:rsid w:val="006C2AF8"/>
    <w:rsid w:val="006D5F6F"/>
    <w:rsid w:val="006F089A"/>
    <w:rsid w:val="00701956"/>
    <w:rsid w:val="0071147D"/>
    <w:rsid w:val="00727D2B"/>
    <w:rsid w:val="00733EF0"/>
    <w:rsid w:val="00751003"/>
    <w:rsid w:val="007643EF"/>
    <w:rsid w:val="00764E02"/>
    <w:rsid w:val="00765B64"/>
    <w:rsid w:val="00770870"/>
    <w:rsid w:val="007920CF"/>
    <w:rsid w:val="0079630E"/>
    <w:rsid w:val="007966A5"/>
    <w:rsid w:val="007A18FB"/>
    <w:rsid w:val="007A2AA6"/>
    <w:rsid w:val="007A66D5"/>
    <w:rsid w:val="007B29A9"/>
    <w:rsid w:val="007C4D73"/>
    <w:rsid w:val="007D58C9"/>
    <w:rsid w:val="007D6ED2"/>
    <w:rsid w:val="007E068C"/>
    <w:rsid w:val="007E677E"/>
    <w:rsid w:val="007F451F"/>
    <w:rsid w:val="0081109B"/>
    <w:rsid w:val="00811D4A"/>
    <w:rsid w:val="00812D4D"/>
    <w:rsid w:val="00816CC4"/>
    <w:rsid w:val="008208B7"/>
    <w:rsid w:val="00822160"/>
    <w:rsid w:val="008362C0"/>
    <w:rsid w:val="008366A1"/>
    <w:rsid w:val="008402D7"/>
    <w:rsid w:val="00843A0C"/>
    <w:rsid w:val="00850094"/>
    <w:rsid w:val="008905A1"/>
    <w:rsid w:val="008A0DAC"/>
    <w:rsid w:val="008A2E3F"/>
    <w:rsid w:val="008A35FD"/>
    <w:rsid w:val="008B680C"/>
    <w:rsid w:val="008B7DB1"/>
    <w:rsid w:val="008C7B45"/>
    <w:rsid w:val="008D45A5"/>
    <w:rsid w:val="00901787"/>
    <w:rsid w:val="0091598A"/>
    <w:rsid w:val="009163FF"/>
    <w:rsid w:val="00926558"/>
    <w:rsid w:val="00932DBF"/>
    <w:rsid w:val="0093730D"/>
    <w:rsid w:val="009406E8"/>
    <w:rsid w:val="009415A5"/>
    <w:rsid w:val="009505B2"/>
    <w:rsid w:val="0096205F"/>
    <w:rsid w:val="009625E6"/>
    <w:rsid w:val="00970DBC"/>
    <w:rsid w:val="00982847"/>
    <w:rsid w:val="009933B8"/>
    <w:rsid w:val="0099719F"/>
    <w:rsid w:val="009A0F1F"/>
    <w:rsid w:val="009B75C4"/>
    <w:rsid w:val="009E2ED6"/>
    <w:rsid w:val="009F49B6"/>
    <w:rsid w:val="009F6982"/>
    <w:rsid w:val="00A0059E"/>
    <w:rsid w:val="00A15922"/>
    <w:rsid w:val="00A369DF"/>
    <w:rsid w:val="00A75B0E"/>
    <w:rsid w:val="00A928DC"/>
    <w:rsid w:val="00A9514A"/>
    <w:rsid w:val="00A95F48"/>
    <w:rsid w:val="00AA4266"/>
    <w:rsid w:val="00AB2BFF"/>
    <w:rsid w:val="00AB37E2"/>
    <w:rsid w:val="00AC1E25"/>
    <w:rsid w:val="00AD2B29"/>
    <w:rsid w:val="00AD3AA5"/>
    <w:rsid w:val="00AE0C14"/>
    <w:rsid w:val="00AE189B"/>
    <w:rsid w:val="00AE27E2"/>
    <w:rsid w:val="00AE3D9B"/>
    <w:rsid w:val="00AE7B99"/>
    <w:rsid w:val="00AF13A2"/>
    <w:rsid w:val="00AF79B4"/>
    <w:rsid w:val="00B07919"/>
    <w:rsid w:val="00B130B2"/>
    <w:rsid w:val="00B13BF6"/>
    <w:rsid w:val="00B16026"/>
    <w:rsid w:val="00B20C38"/>
    <w:rsid w:val="00B25F75"/>
    <w:rsid w:val="00B26286"/>
    <w:rsid w:val="00B33A83"/>
    <w:rsid w:val="00B356E9"/>
    <w:rsid w:val="00B42E0B"/>
    <w:rsid w:val="00B50126"/>
    <w:rsid w:val="00B90491"/>
    <w:rsid w:val="00B93C40"/>
    <w:rsid w:val="00B97C0A"/>
    <w:rsid w:val="00BA60EF"/>
    <w:rsid w:val="00BA761C"/>
    <w:rsid w:val="00BB4CD9"/>
    <w:rsid w:val="00BC3DB2"/>
    <w:rsid w:val="00BD457B"/>
    <w:rsid w:val="00BD5819"/>
    <w:rsid w:val="00BE324E"/>
    <w:rsid w:val="00BF72DF"/>
    <w:rsid w:val="00C02027"/>
    <w:rsid w:val="00C022C0"/>
    <w:rsid w:val="00C02695"/>
    <w:rsid w:val="00C130AE"/>
    <w:rsid w:val="00C16888"/>
    <w:rsid w:val="00C24183"/>
    <w:rsid w:val="00C26E47"/>
    <w:rsid w:val="00C275C5"/>
    <w:rsid w:val="00C47C5D"/>
    <w:rsid w:val="00C50DFF"/>
    <w:rsid w:val="00C71C49"/>
    <w:rsid w:val="00C742AB"/>
    <w:rsid w:val="00C86E11"/>
    <w:rsid w:val="00C956B1"/>
    <w:rsid w:val="00CA1605"/>
    <w:rsid w:val="00CB0142"/>
    <w:rsid w:val="00CB7BCE"/>
    <w:rsid w:val="00CC1DA1"/>
    <w:rsid w:val="00CC3392"/>
    <w:rsid w:val="00CC6A15"/>
    <w:rsid w:val="00CD7E9F"/>
    <w:rsid w:val="00D024DD"/>
    <w:rsid w:val="00D10D54"/>
    <w:rsid w:val="00D1736F"/>
    <w:rsid w:val="00D22727"/>
    <w:rsid w:val="00D261A5"/>
    <w:rsid w:val="00D408E2"/>
    <w:rsid w:val="00D412B1"/>
    <w:rsid w:val="00D425E8"/>
    <w:rsid w:val="00D52CB1"/>
    <w:rsid w:val="00D533B4"/>
    <w:rsid w:val="00D6532C"/>
    <w:rsid w:val="00D8118C"/>
    <w:rsid w:val="00D85BA1"/>
    <w:rsid w:val="00D86B61"/>
    <w:rsid w:val="00D90686"/>
    <w:rsid w:val="00DA6AF3"/>
    <w:rsid w:val="00DB3B35"/>
    <w:rsid w:val="00DB4319"/>
    <w:rsid w:val="00DD401B"/>
    <w:rsid w:val="00E01B06"/>
    <w:rsid w:val="00E1104C"/>
    <w:rsid w:val="00E12FD8"/>
    <w:rsid w:val="00E1536A"/>
    <w:rsid w:val="00E33CB9"/>
    <w:rsid w:val="00E44E5C"/>
    <w:rsid w:val="00E60F55"/>
    <w:rsid w:val="00E84CF1"/>
    <w:rsid w:val="00EB0E34"/>
    <w:rsid w:val="00EB286F"/>
    <w:rsid w:val="00EB2BA1"/>
    <w:rsid w:val="00EC2044"/>
    <w:rsid w:val="00EC2FE1"/>
    <w:rsid w:val="00EE7979"/>
    <w:rsid w:val="00EF6024"/>
    <w:rsid w:val="00F019D7"/>
    <w:rsid w:val="00F541B8"/>
    <w:rsid w:val="00F55621"/>
    <w:rsid w:val="00F5741F"/>
    <w:rsid w:val="00F6265C"/>
    <w:rsid w:val="00F6580C"/>
    <w:rsid w:val="00F663DE"/>
    <w:rsid w:val="00F73CC6"/>
    <w:rsid w:val="00F75411"/>
    <w:rsid w:val="00F82FBD"/>
    <w:rsid w:val="00F83994"/>
    <w:rsid w:val="00F8465D"/>
    <w:rsid w:val="00F86A43"/>
    <w:rsid w:val="00F86DDC"/>
    <w:rsid w:val="00FA6307"/>
    <w:rsid w:val="00FB50DB"/>
    <w:rsid w:val="00FB78A4"/>
    <w:rsid w:val="00FD2F61"/>
    <w:rsid w:val="00FE38B6"/>
    <w:rsid w:val="100F294C"/>
    <w:rsid w:val="11BA2E44"/>
    <w:rsid w:val="17552489"/>
    <w:rsid w:val="1AC271D0"/>
    <w:rsid w:val="1D7C3569"/>
    <w:rsid w:val="21EC5FBA"/>
    <w:rsid w:val="23EA2930"/>
    <w:rsid w:val="25E46AA9"/>
    <w:rsid w:val="2A2B2EF8"/>
    <w:rsid w:val="2B3C1124"/>
    <w:rsid w:val="2CE46904"/>
    <w:rsid w:val="2D503B14"/>
    <w:rsid w:val="351A475A"/>
    <w:rsid w:val="3612078A"/>
    <w:rsid w:val="3F9A3405"/>
    <w:rsid w:val="4681A0E0"/>
    <w:rsid w:val="651D337D"/>
    <w:rsid w:val="65A736FD"/>
    <w:rsid w:val="6A5A7ED6"/>
    <w:rsid w:val="787A43D1"/>
    <w:rsid w:val="787C3EEC"/>
    <w:rsid w:val="7DCF7C50"/>
    <w:rsid w:val="7E6753C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Arial" w:hAnsi="Arial" w:eastAsia="宋体" w:cs="Times New Roman"/>
      <w:sz w:val="22"/>
      <w:szCs w:val="22"/>
      <w:lang w:val="en-SG" w:eastAsia="en-US" w:bidi="ar-SA"/>
    </w:rPr>
  </w:style>
  <w:style w:type="paragraph" w:styleId="2">
    <w:name w:val="heading 1"/>
    <w:basedOn w:val="1"/>
    <w:next w:val="1"/>
    <w:link w:val="29"/>
    <w:qFormat/>
    <w:uiPriority w:val="0"/>
    <w:pPr>
      <w:keepNext/>
      <w:spacing w:before="240" w:after="60"/>
      <w:outlineLvl w:val="0"/>
    </w:pPr>
    <w:rPr>
      <w:rFonts w:cs="Arial"/>
      <w:b/>
      <w:bCs/>
      <w:kern w:val="28"/>
      <w:sz w:val="28"/>
      <w:lang w:val="en-US"/>
    </w:rPr>
  </w:style>
  <w:style w:type="paragraph" w:styleId="3">
    <w:name w:val="heading 2"/>
    <w:basedOn w:val="1"/>
    <w:next w:val="1"/>
    <w:link w:val="30"/>
    <w:qFormat/>
    <w:uiPriority w:val="0"/>
    <w:pPr>
      <w:keepNext/>
      <w:keepLines/>
      <w:numPr>
        <w:ilvl w:val="1"/>
        <w:numId w:val="1"/>
      </w:numPr>
      <w:tabs>
        <w:tab w:val="left" w:pos="0"/>
      </w:tabs>
      <w:spacing w:before="240" w:after="240"/>
      <w:outlineLvl w:val="1"/>
    </w:pPr>
    <w:rPr>
      <w:rFonts w:cs="Arial"/>
      <w:b/>
      <w:sz w:val="24"/>
      <w:lang w:val="en-US"/>
    </w:rPr>
  </w:style>
  <w:style w:type="paragraph" w:styleId="4">
    <w:name w:val="heading 3"/>
    <w:basedOn w:val="1"/>
    <w:next w:val="1"/>
    <w:link w:val="49"/>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link w:val="31"/>
    <w:qFormat/>
    <w:uiPriority w:val="0"/>
    <w:pPr>
      <w:numPr>
        <w:ilvl w:val="3"/>
        <w:numId w:val="1"/>
      </w:numPr>
      <w:spacing w:before="120"/>
      <w:outlineLvl w:val="3"/>
    </w:pPr>
    <w:rPr>
      <w:rFonts w:ascii="Times New Roman" w:hAnsi="Times New Roman"/>
      <w:b/>
      <w:u w:val="single"/>
    </w:rPr>
  </w:style>
  <w:style w:type="paragraph" w:styleId="6">
    <w:name w:val="heading 5"/>
    <w:basedOn w:val="1"/>
    <w:next w:val="1"/>
    <w:link w:val="32"/>
    <w:qFormat/>
    <w:uiPriority w:val="0"/>
    <w:pPr>
      <w:numPr>
        <w:ilvl w:val="4"/>
        <w:numId w:val="1"/>
      </w:numPr>
      <w:spacing w:before="240" w:after="60"/>
      <w:outlineLvl w:val="4"/>
    </w:pPr>
    <w:rPr>
      <w:b/>
      <w:bCs/>
      <w:i/>
      <w:iCs/>
      <w:sz w:val="26"/>
      <w:szCs w:val="26"/>
    </w:rPr>
  </w:style>
  <w:style w:type="paragraph" w:styleId="7">
    <w:name w:val="heading 6"/>
    <w:basedOn w:val="1"/>
    <w:next w:val="1"/>
    <w:link w:val="33"/>
    <w:qFormat/>
    <w:uiPriority w:val="0"/>
    <w:pPr>
      <w:numPr>
        <w:ilvl w:val="5"/>
        <w:numId w:val="1"/>
      </w:numPr>
      <w:spacing w:before="240" w:after="60"/>
      <w:outlineLvl w:val="5"/>
    </w:pPr>
    <w:rPr>
      <w:rFonts w:ascii="Times New Roman" w:hAnsi="Times New Roman"/>
      <w:b/>
      <w:bCs/>
    </w:rPr>
  </w:style>
  <w:style w:type="paragraph" w:styleId="8">
    <w:name w:val="heading 7"/>
    <w:basedOn w:val="1"/>
    <w:next w:val="1"/>
    <w:link w:val="34"/>
    <w:qFormat/>
    <w:uiPriority w:val="0"/>
    <w:pPr>
      <w:numPr>
        <w:ilvl w:val="6"/>
        <w:numId w:val="1"/>
      </w:numPr>
      <w:spacing w:before="240" w:after="60"/>
      <w:outlineLvl w:val="6"/>
    </w:pPr>
    <w:rPr>
      <w:rFonts w:ascii="Times New Roman" w:hAnsi="Times New Roman"/>
      <w:sz w:val="24"/>
      <w:szCs w:val="24"/>
    </w:rPr>
  </w:style>
  <w:style w:type="paragraph" w:styleId="9">
    <w:name w:val="heading 8"/>
    <w:basedOn w:val="1"/>
    <w:next w:val="1"/>
    <w:link w:val="35"/>
    <w:qFormat/>
    <w:uiPriority w:val="0"/>
    <w:pPr>
      <w:numPr>
        <w:ilvl w:val="7"/>
        <w:numId w:val="1"/>
      </w:numPr>
      <w:spacing w:before="240" w:after="60"/>
      <w:outlineLvl w:val="7"/>
    </w:pPr>
    <w:rPr>
      <w:rFonts w:ascii="Times New Roman" w:hAnsi="Times New Roman"/>
      <w:i/>
      <w:iCs/>
      <w:sz w:val="24"/>
      <w:szCs w:val="24"/>
    </w:rPr>
  </w:style>
  <w:style w:type="paragraph" w:styleId="10">
    <w:name w:val="heading 9"/>
    <w:basedOn w:val="1"/>
    <w:next w:val="1"/>
    <w:link w:val="36"/>
    <w:qFormat/>
    <w:uiPriority w:val="0"/>
    <w:pPr>
      <w:numPr>
        <w:ilvl w:val="8"/>
        <w:numId w:val="1"/>
      </w:numPr>
      <w:spacing w:before="240" w:after="60"/>
      <w:outlineLvl w:val="8"/>
    </w:pPr>
    <w:rPr>
      <w:rFonts w:cs="Aria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annotation reference"/>
    <w:basedOn w:val="11"/>
    <w:semiHidden/>
    <w:unhideWhenUsed/>
    <w:qFormat/>
    <w:uiPriority w:val="99"/>
    <w:rPr>
      <w:sz w:val="16"/>
      <w:szCs w:val="16"/>
    </w:rPr>
  </w:style>
  <w:style w:type="paragraph" w:styleId="14">
    <w:name w:val="annotation text"/>
    <w:basedOn w:val="1"/>
    <w:link w:val="45"/>
    <w:unhideWhenUsed/>
    <w:qFormat/>
    <w:uiPriority w:val="99"/>
    <w:pPr>
      <w:spacing w:line="240" w:lineRule="auto"/>
    </w:pPr>
    <w:rPr>
      <w:sz w:val="20"/>
      <w:szCs w:val="20"/>
    </w:rPr>
  </w:style>
  <w:style w:type="paragraph" w:styleId="15">
    <w:name w:val="annotation subject"/>
    <w:basedOn w:val="14"/>
    <w:next w:val="14"/>
    <w:link w:val="46"/>
    <w:semiHidden/>
    <w:unhideWhenUsed/>
    <w:qFormat/>
    <w:uiPriority w:val="99"/>
    <w:rPr>
      <w:b/>
      <w:bCs/>
    </w:rPr>
  </w:style>
  <w:style w:type="character" w:styleId="16">
    <w:name w:val="Emphasis"/>
    <w:qFormat/>
    <w:uiPriority w:val="0"/>
    <w:rPr>
      <w:i/>
      <w:iCs/>
    </w:rPr>
  </w:style>
  <w:style w:type="character" w:styleId="17">
    <w:name w:val="FollowedHyperlink"/>
    <w:basedOn w:val="11"/>
    <w:unhideWhenUsed/>
    <w:qFormat/>
    <w:uiPriority w:val="99"/>
    <w:rPr>
      <w:color w:val="800080" w:themeColor="followedHyperlink"/>
      <w:u w:val="single"/>
      <w14:textFill>
        <w14:solidFill>
          <w14:schemeClr w14:val="folHlink"/>
        </w14:solidFill>
      </w14:textFill>
    </w:rPr>
  </w:style>
  <w:style w:type="paragraph" w:styleId="18">
    <w:name w:val="footer"/>
    <w:basedOn w:val="1"/>
    <w:link w:val="37"/>
    <w:qFormat/>
    <w:uiPriority w:val="0"/>
    <w:pPr>
      <w:tabs>
        <w:tab w:val="center" w:pos="4320"/>
        <w:tab w:val="right" w:pos="8640"/>
      </w:tabs>
    </w:pPr>
  </w:style>
  <w:style w:type="paragraph" w:styleId="19">
    <w:name w:val="header"/>
    <w:basedOn w:val="1"/>
    <w:link w:val="38"/>
    <w:qFormat/>
    <w:uiPriority w:val="0"/>
    <w:pPr>
      <w:tabs>
        <w:tab w:val="center" w:pos="4320"/>
        <w:tab w:val="right" w:pos="8640"/>
      </w:tabs>
    </w:pPr>
  </w:style>
  <w:style w:type="character" w:styleId="20">
    <w:name w:val="HTML Code"/>
    <w:basedOn w:val="11"/>
    <w:semiHidden/>
    <w:unhideWhenUsed/>
    <w:qFormat/>
    <w:uiPriority w:val="99"/>
    <w:rPr>
      <w:rFonts w:ascii="Courier New" w:hAnsi="Courier New"/>
      <w:sz w:val="20"/>
    </w:rPr>
  </w:style>
  <w:style w:type="paragraph" w:styleId="21">
    <w:name w:val="HTML Preformatted"/>
    <w:basedOn w:val="1"/>
    <w:link w:val="47"/>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22">
    <w:name w:val="Hyperlink"/>
    <w:basedOn w:val="11"/>
    <w:unhideWhenUsed/>
    <w:qFormat/>
    <w:uiPriority w:val="99"/>
    <w:rPr>
      <w:color w:val="0000FF" w:themeColor="hyperlink"/>
      <w:u w:val="single"/>
      <w14:textFill>
        <w14:solidFill>
          <w14:schemeClr w14:val="hlink"/>
        </w14:solidFill>
      </w14:textFill>
    </w:rPr>
  </w:style>
  <w:style w:type="paragraph" w:styleId="23">
    <w:name w:val="Normal (Web)"/>
    <w:basedOn w:val="1"/>
    <w:semiHidden/>
    <w:unhideWhenUsed/>
    <w:qFormat/>
    <w:uiPriority w:val="99"/>
    <w:pPr>
      <w:spacing w:before="100" w:beforeAutospacing="1" w:after="100" w:afterAutospacing="1" w:line="240" w:lineRule="auto"/>
      <w:jc w:val="left"/>
    </w:pPr>
    <w:rPr>
      <w:rFonts w:ascii="Times New Roman" w:hAnsi="Times New Roman" w:eastAsia="Times New Roman"/>
      <w:sz w:val="24"/>
      <w:szCs w:val="24"/>
      <w:lang w:eastAsia="en-SG"/>
    </w:rPr>
  </w:style>
  <w:style w:type="character" w:styleId="24">
    <w:name w:val="Strong"/>
    <w:qFormat/>
    <w:uiPriority w:val="0"/>
    <w:rPr>
      <w:rFonts w:ascii="Times New Roman" w:hAnsi="Times New Roman"/>
      <w:b/>
      <w:bCs/>
    </w:rPr>
  </w:style>
  <w:style w:type="table" w:styleId="25">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itle"/>
    <w:basedOn w:val="1"/>
    <w:link w:val="39"/>
    <w:qFormat/>
    <w:uiPriority w:val="0"/>
    <w:pPr>
      <w:autoSpaceDE w:val="0"/>
      <w:autoSpaceDN w:val="0"/>
      <w:jc w:val="center"/>
    </w:pPr>
    <w:rPr>
      <w:rFonts w:ascii="Times New Roman" w:hAnsi="Times New Roman"/>
      <w:b/>
      <w:bCs/>
      <w:sz w:val="32"/>
      <w:lang w:val="en-US"/>
    </w:rPr>
  </w:style>
  <w:style w:type="paragraph" w:styleId="27">
    <w:name w:val="toc 1"/>
    <w:basedOn w:val="1"/>
    <w:next w:val="1"/>
    <w:link w:val="48"/>
    <w:qFormat/>
    <w:uiPriority w:val="39"/>
    <w:pPr>
      <w:tabs>
        <w:tab w:val="left" w:pos="480"/>
        <w:tab w:val="right" w:leader="dot" w:pos="9395"/>
      </w:tabs>
      <w:spacing w:before="120" w:line="240" w:lineRule="auto"/>
      <w:ind w:left="360"/>
    </w:pPr>
    <w:rPr>
      <w:rFonts w:cs="Arial"/>
      <w:bCs/>
      <w:iCs/>
      <w:szCs w:val="24"/>
    </w:rPr>
  </w:style>
  <w:style w:type="table" w:styleId="28">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character" w:customStyle="1" w:styleId="29">
    <w:name w:val="Heading 1 Char"/>
    <w:basedOn w:val="11"/>
    <w:link w:val="2"/>
    <w:qFormat/>
    <w:uiPriority w:val="0"/>
    <w:rPr>
      <w:rFonts w:ascii="Arial" w:hAnsi="Arial" w:eastAsia="宋体" w:cs="Arial"/>
      <w:b/>
      <w:bCs/>
      <w:kern w:val="28"/>
      <w:sz w:val="28"/>
      <w:lang w:val="en-US" w:eastAsia="en-US"/>
    </w:rPr>
  </w:style>
  <w:style w:type="character" w:customStyle="1" w:styleId="30">
    <w:name w:val="Heading 2 Char"/>
    <w:basedOn w:val="11"/>
    <w:link w:val="3"/>
    <w:qFormat/>
    <w:uiPriority w:val="0"/>
    <w:rPr>
      <w:rFonts w:ascii="Arial" w:hAnsi="Arial" w:eastAsia="宋体" w:cs="Arial"/>
      <w:b/>
      <w:sz w:val="24"/>
      <w:lang w:val="en-US" w:eastAsia="en-US"/>
    </w:rPr>
  </w:style>
  <w:style w:type="character" w:customStyle="1" w:styleId="31">
    <w:name w:val="Heading 4 Char"/>
    <w:basedOn w:val="11"/>
    <w:link w:val="5"/>
    <w:qFormat/>
    <w:uiPriority w:val="0"/>
    <w:rPr>
      <w:rFonts w:ascii="Times New Roman" w:hAnsi="Times New Roman" w:eastAsia="宋体" w:cs="Times New Roman"/>
      <w:b/>
      <w:u w:val="single"/>
      <w:lang w:eastAsia="en-US"/>
    </w:rPr>
  </w:style>
  <w:style w:type="character" w:customStyle="1" w:styleId="32">
    <w:name w:val="Heading 5 Char"/>
    <w:basedOn w:val="11"/>
    <w:link w:val="6"/>
    <w:qFormat/>
    <w:uiPriority w:val="0"/>
    <w:rPr>
      <w:rFonts w:ascii="Arial" w:hAnsi="Arial" w:eastAsia="宋体" w:cs="Times New Roman"/>
      <w:b/>
      <w:bCs/>
      <w:i/>
      <w:iCs/>
      <w:sz w:val="26"/>
      <w:szCs w:val="26"/>
      <w:lang w:eastAsia="en-US"/>
    </w:rPr>
  </w:style>
  <w:style w:type="character" w:customStyle="1" w:styleId="33">
    <w:name w:val="Heading 6 Char"/>
    <w:basedOn w:val="11"/>
    <w:link w:val="7"/>
    <w:qFormat/>
    <w:uiPriority w:val="0"/>
    <w:rPr>
      <w:rFonts w:ascii="Times New Roman" w:hAnsi="Times New Roman" w:eastAsia="宋体" w:cs="Times New Roman"/>
      <w:b/>
      <w:bCs/>
      <w:lang w:eastAsia="en-US"/>
    </w:rPr>
  </w:style>
  <w:style w:type="character" w:customStyle="1" w:styleId="34">
    <w:name w:val="Heading 7 Char"/>
    <w:basedOn w:val="11"/>
    <w:link w:val="8"/>
    <w:qFormat/>
    <w:uiPriority w:val="0"/>
    <w:rPr>
      <w:rFonts w:ascii="Times New Roman" w:hAnsi="Times New Roman" w:eastAsia="宋体" w:cs="Times New Roman"/>
      <w:sz w:val="24"/>
      <w:szCs w:val="24"/>
      <w:lang w:eastAsia="en-US"/>
    </w:rPr>
  </w:style>
  <w:style w:type="character" w:customStyle="1" w:styleId="35">
    <w:name w:val="Heading 8 Char"/>
    <w:basedOn w:val="11"/>
    <w:link w:val="9"/>
    <w:qFormat/>
    <w:uiPriority w:val="0"/>
    <w:rPr>
      <w:rFonts w:ascii="Times New Roman" w:hAnsi="Times New Roman" w:eastAsia="宋体" w:cs="Times New Roman"/>
      <w:i/>
      <w:iCs/>
      <w:sz w:val="24"/>
      <w:szCs w:val="24"/>
      <w:lang w:eastAsia="en-US"/>
    </w:rPr>
  </w:style>
  <w:style w:type="character" w:customStyle="1" w:styleId="36">
    <w:name w:val="Heading 9 Char"/>
    <w:basedOn w:val="11"/>
    <w:link w:val="10"/>
    <w:qFormat/>
    <w:uiPriority w:val="0"/>
    <w:rPr>
      <w:rFonts w:ascii="Arial" w:hAnsi="Arial" w:eastAsia="宋体" w:cs="Arial"/>
      <w:lang w:eastAsia="en-US"/>
    </w:rPr>
  </w:style>
  <w:style w:type="character" w:customStyle="1" w:styleId="37">
    <w:name w:val="Footer Char"/>
    <w:basedOn w:val="11"/>
    <w:link w:val="18"/>
    <w:qFormat/>
    <w:uiPriority w:val="0"/>
    <w:rPr>
      <w:rFonts w:ascii="Arial" w:hAnsi="Arial" w:eastAsia="宋体" w:cs="Times New Roman"/>
      <w:lang w:eastAsia="en-US"/>
    </w:rPr>
  </w:style>
  <w:style w:type="character" w:customStyle="1" w:styleId="38">
    <w:name w:val="Header Char"/>
    <w:basedOn w:val="11"/>
    <w:link w:val="19"/>
    <w:qFormat/>
    <w:uiPriority w:val="0"/>
    <w:rPr>
      <w:rFonts w:ascii="Arial" w:hAnsi="Arial" w:eastAsia="宋体" w:cs="Times New Roman"/>
      <w:lang w:eastAsia="en-US"/>
    </w:rPr>
  </w:style>
  <w:style w:type="character" w:customStyle="1" w:styleId="39">
    <w:name w:val="Title Char"/>
    <w:basedOn w:val="11"/>
    <w:link w:val="26"/>
    <w:qFormat/>
    <w:uiPriority w:val="0"/>
    <w:rPr>
      <w:rFonts w:ascii="Times New Roman" w:hAnsi="Times New Roman" w:eastAsia="宋体" w:cs="Times New Roman"/>
      <w:b/>
      <w:bCs/>
      <w:sz w:val="32"/>
      <w:lang w:val="en-US" w:eastAsia="en-US"/>
    </w:rPr>
  </w:style>
  <w:style w:type="paragraph" w:customStyle="1" w:styleId="40">
    <w:name w:val="TOC Heading"/>
    <w:basedOn w:val="2"/>
    <w:next w:val="1"/>
    <w:qFormat/>
    <w:uiPriority w:val="39"/>
    <w:pPr>
      <w:keepLines/>
      <w:spacing w:before="480" w:after="0" w:line="276" w:lineRule="auto"/>
      <w:outlineLvl w:val="9"/>
    </w:pPr>
    <w:rPr>
      <w:rFonts w:ascii="Cambria" w:hAnsi="Cambria" w:eastAsia="Times New Roman" w:cs="Times New Roman"/>
      <w:bCs w:val="0"/>
      <w:color w:val="365F91"/>
      <w:kern w:val="0"/>
      <w:szCs w:val="28"/>
    </w:rPr>
  </w:style>
  <w:style w:type="character" w:customStyle="1" w:styleId="41">
    <w:name w:val="Book Title"/>
    <w:qFormat/>
    <w:uiPriority w:val="33"/>
    <w:rPr>
      <w:b/>
      <w:bCs/>
      <w:smallCaps/>
      <w:spacing w:val="5"/>
    </w:rPr>
  </w:style>
  <w:style w:type="character" w:customStyle="1" w:styleId="42">
    <w:name w:val="Object type"/>
    <w:qFormat/>
    <w:uiPriority w:val="0"/>
    <w:rPr>
      <w:rFonts w:ascii="Times New Roman" w:hAnsi="Times New Roman"/>
      <w:b/>
      <w:color w:val="000000"/>
      <w:sz w:val="20"/>
      <w:u w:val="single" w:color="000000"/>
    </w:rPr>
  </w:style>
  <w:style w:type="paragraph" w:styleId="43">
    <w:name w:val="List Paragraph"/>
    <w:basedOn w:val="1"/>
    <w:qFormat/>
    <w:uiPriority w:val="34"/>
    <w:pPr>
      <w:ind w:left="720"/>
      <w:contextualSpacing/>
    </w:pPr>
  </w:style>
  <w:style w:type="character" w:customStyle="1" w:styleId="44">
    <w:name w:val="Unresolved Mention1"/>
    <w:basedOn w:val="11"/>
    <w:semiHidden/>
    <w:unhideWhenUsed/>
    <w:qFormat/>
    <w:uiPriority w:val="99"/>
    <w:rPr>
      <w:color w:val="605E5C"/>
      <w:shd w:val="clear" w:color="auto" w:fill="E1DFDD"/>
    </w:rPr>
  </w:style>
  <w:style w:type="character" w:customStyle="1" w:styleId="45">
    <w:name w:val="Comment Text Char"/>
    <w:basedOn w:val="11"/>
    <w:link w:val="14"/>
    <w:qFormat/>
    <w:uiPriority w:val="99"/>
    <w:rPr>
      <w:rFonts w:ascii="Arial" w:hAnsi="Arial" w:eastAsia="宋体" w:cs="Times New Roman"/>
      <w:sz w:val="20"/>
      <w:szCs w:val="20"/>
      <w:lang w:eastAsia="en-US"/>
    </w:rPr>
  </w:style>
  <w:style w:type="character" w:customStyle="1" w:styleId="46">
    <w:name w:val="Comment Subject Char"/>
    <w:basedOn w:val="45"/>
    <w:link w:val="15"/>
    <w:semiHidden/>
    <w:qFormat/>
    <w:uiPriority w:val="99"/>
    <w:rPr>
      <w:rFonts w:ascii="Arial" w:hAnsi="Arial" w:eastAsia="宋体" w:cs="Times New Roman"/>
      <w:b/>
      <w:bCs/>
      <w:sz w:val="20"/>
      <w:szCs w:val="20"/>
      <w:lang w:eastAsia="en-US"/>
    </w:rPr>
  </w:style>
  <w:style w:type="character" w:customStyle="1" w:styleId="47">
    <w:name w:val="HTML 预设格式 Char"/>
    <w:link w:val="21"/>
    <w:qFormat/>
    <w:uiPriority w:val="99"/>
    <w:rPr>
      <w:rFonts w:hint="eastAsia" w:ascii="宋体" w:hAnsi="宋体" w:eastAsia="宋体" w:cs="宋体"/>
      <w:kern w:val="0"/>
      <w:sz w:val="24"/>
      <w:szCs w:val="24"/>
      <w:lang w:val="en-US" w:eastAsia="zh-CN" w:bidi="ar"/>
    </w:rPr>
  </w:style>
  <w:style w:type="character" w:customStyle="1" w:styleId="48">
    <w:name w:val="目录 1 Char"/>
    <w:link w:val="27"/>
    <w:qFormat/>
    <w:uiPriority w:val="39"/>
    <w:rPr>
      <w:rFonts w:cs="Arial"/>
      <w:bCs/>
      <w:iCs/>
      <w:szCs w:val="24"/>
    </w:rPr>
  </w:style>
  <w:style w:type="character" w:customStyle="1" w:styleId="49">
    <w:name w:val="标题 3 Char"/>
    <w:link w:val="4"/>
    <w:qFormat/>
    <w:uiPriority w:val="9"/>
    <w:rPr>
      <w:rFonts w:hint="eastAsia" w:ascii="宋体" w:hAnsi="宋体" w:eastAsia="宋体" w:cs="宋体"/>
      <w:b/>
      <w:bCs/>
      <w:kern w:val="0"/>
      <w:sz w:val="27"/>
      <w:szCs w:val="27"/>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customXml" Target="../customXml/item4.xml"/><Relationship Id="rId43" Type="http://schemas.openxmlformats.org/officeDocument/2006/relationships/customXml" Target="../customXml/item3.xml"/><Relationship Id="rId42" Type="http://schemas.openxmlformats.org/officeDocument/2006/relationships/customXml" Target="../customXml/item2.xml"/><Relationship Id="rId41" Type="http://schemas.openxmlformats.org/officeDocument/2006/relationships/customXml" Target="../customXml/item1.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6AAAFB2A4F81AF499435FEF2B8BF6527" ma:contentTypeVersion="20" ma:contentTypeDescription="Create a new document." ma:contentTypeScope="" ma:versionID="8fc89b9a645bf330636a0f3d23764a75">
  <xsd:schema xmlns:xsd="http://www.w3.org/2001/XMLSchema" xmlns:xs="http://www.w3.org/2001/XMLSchema" xmlns:p="http://schemas.microsoft.com/office/2006/metadata/properties" xmlns:ns2="0c19ae56-3fd1-4134-ad5d-f1df2bf4580a" xmlns:ns3="8c74f92f-9345-451a-8fcd-82ad1ddda40a" targetNamespace="http://schemas.microsoft.com/office/2006/metadata/properties" ma:root="true" ma:fieldsID="0733dce4fb5020861a07591fa8b2954d" ns2:_="" ns3:_="">
    <xsd:import namespace="0c19ae56-3fd1-4134-ad5d-f1df2bf4580a"/>
    <xsd:import namespace="8c74f92f-9345-451a-8fcd-82ad1ddda40a"/>
    <xsd:element name="properties">
      <xsd:complexType>
        <xsd:sequence>
          <xsd:element name="documentManagement">
            <xsd:complexType>
              <xsd:all>
                <xsd:element ref="ns2:Description" minOccurs="0"/>
                <xsd:element ref="ns3:SharedWithUsers" minOccurs="0"/>
                <xsd:element ref="ns3:SharedWithDetails" minOccurs="0"/>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19ae56-3fd1-4134-ad5d-f1df2bf4580a" elementFormDefault="qualified">
    <xsd:import namespace="http://schemas.microsoft.com/office/2006/documentManagement/types"/>
    <xsd:import namespace="http://schemas.microsoft.com/office/infopath/2007/PartnerControls"/>
    <xsd:element name="Description" ma:index="4" nillable="true" ma:displayName="Description" ma:description="" ma:internalName="Description0" ma:readOnly="false">
      <xsd:simpleType>
        <xsd:restriction base="dms:Note">
          <xsd:maxLength value="255"/>
        </xsd:restriction>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description="" ma:hidden="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45bf55a-4f35-4525-96d9-1748649c08ec" ma:termSetId="09814cd3-568e-fe90-9814-8d621ff8fb84" ma:anchorId="fba54fb3-c3e1-fe81-a776-ca4b69148c4d" ma:open="true" ma:isKeyword="false">
      <xsd:complexType>
        <xsd:sequence>
          <xsd:element ref="pc:Terms" minOccurs="0" maxOccurs="1"/>
        </xsd:sequence>
      </xsd:complex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74f92f-9345-451a-8fcd-82ad1ddda40a" elementFormDefault="qualified">
    <xsd:import namespace="http://schemas.microsoft.com/office/2006/documentManagement/types"/>
    <xsd:import namespace="http://schemas.microsoft.com/office/infopath/2007/PartnerControls"/>
    <xsd:element name="SharedWithUsers" ma:index="5"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926a618a-99ec-4bae-a069-be77b10f9dbe}" ma:internalName="TaxCatchAll" ma:showField="CatchAllData" ma:web="8c74f92f-9345-451a-8fcd-82ad1ddda40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c19ae56-3fd1-4134-ad5d-f1df2bf4580a">
      <Terms xmlns="http://schemas.microsoft.com/office/infopath/2007/PartnerControls"/>
    </lcf76f155ced4ddcb4097134ff3c332f>
    <Description xmlns="0c19ae56-3fd1-4134-ad5d-f1df2bf4580a" xsi:nil="true"/>
    <TaxCatchAll xmlns="8c74f92f-9345-451a-8fcd-82ad1ddda40a" xsi:nil="true"/>
  </documentManagement>
</p:properties>
</file>

<file path=customXml/itemProps1.xml><?xml version="1.0" encoding="utf-8"?>
<ds:datastoreItem xmlns:ds="http://schemas.openxmlformats.org/officeDocument/2006/customXml" ds:itemID="{B4F720CB-A74A-4F14-84BC-90BE5EBDA90C}">
  <ds:schemaRefs/>
</ds:datastoreItem>
</file>

<file path=customXml/itemProps2.xml><?xml version="1.0" encoding="utf-8"?>
<ds:datastoreItem xmlns:ds="http://schemas.openxmlformats.org/officeDocument/2006/customXml" ds:itemID="{2A0DBA6D-3EE6-48D5-9747-40E978DA73A2}">
  <ds:schemaRefs/>
</ds:datastoreItem>
</file>

<file path=customXml/itemProps3.xml><?xml version="1.0" encoding="utf-8"?>
<ds:datastoreItem xmlns:ds="http://schemas.openxmlformats.org/officeDocument/2006/customXml" ds:itemID="{ACE4114F-DCEE-46CB-A65E-458074F23583}">
  <ds:schemaRefs/>
</ds:datastoreItem>
</file>

<file path=customXml/itemProps4.xml><?xml version="1.0" encoding="utf-8"?>
<ds:datastoreItem xmlns:ds="http://schemas.openxmlformats.org/officeDocument/2006/customXml" ds:itemID="{6C5384D3-A699-494B-B73F-FEDF27AA48E8}">
  <ds:schemaRefs/>
</ds:datastoreItem>
</file>

<file path=docProps/app.xml><?xml version="1.0" encoding="utf-8"?>
<Properties xmlns="http://schemas.openxmlformats.org/officeDocument/2006/extended-properties" xmlns:vt="http://schemas.openxmlformats.org/officeDocument/2006/docPropsVTypes">
  <Template>Normal</Template>
  <Company>Temasek Polytechnic</Company>
  <Pages>39</Pages>
  <Words>6189</Words>
  <Characters>35001</Characters>
  <Lines>45</Lines>
  <Paragraphs>12</Paragraphs>
  <TotalTime>298</TotalTime>
  <ScaleCrop>false</ScaleCrop>
  <LinksUpToDate>false</LinksUpToDate>
  <CharactersWithSpaces>40922</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2019-11-21T01:08:00Z</dcterms:created>
  <dc:creator>HU_Huimei@TP.EDU.SG</dc:creator>
  <cp:lastModifiedBy>Yue John Geng</cp:lastModifiedBy>
  <dcterms:modified xsi:type="dcterms:W3CDTF">2025-05-10T18:28:23Z</dcterms:modified>
  <dc:subject>Database Application Development</dc:subject>
  <dc:title>DBAV Porject Part 3 Template</dc:title>
  <cp:revision>120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2021-03-29T01:01:32Z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21b75d3d-2a1e-407e-a04c-58f9fcbca914</vt:lpwstr>
  </property>
  <property fmtid="{D5CDD505-2E9C-101B-9397-08002B2CF9AE}" pid="8" name="MSIP_Label_f69d7fc4-da81-42e5-b309-526f71322d86_ContentBits">
    <vt:lpwstr>0</vt:lpwstr>
  </property>
  <property fmtid="{D5CDD505-2E9C-101B-9397-08002B2CF9AE}" pid="9" name="ContentTypeId">
    <vt:lpwstr>0x0101006AAAFB2A4F81AF499435FEF2B8BF6527</vt:lpwstr>
  </property>
  <property fmtid="{D5CDD505-2E9C-101B-9397-08002B2CF9AE}" pid="10" name="MediaServiceImageTags">
    <vt:lpwstr/>
  </property>
  <property fmtid="{D5CDD505-2E9C-101B-9397-08002B2CF9AE}" pid="11" name="KSOProductBuildVer">
    <vt:lpwstr>1033-12.2.0.20795</vt:lpwstr>
  </property>
  <property fmtid="{D5CDD505-2E9C-101B-9397-08002B2CF9AE}" pid="12" name="ICV">
    <vt:lpwstr>F99592BD31F54126BC8F66AE05424789</vt:lpwstr>
  </property>
</Properties>
</file>